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32AF" w14:paraId="11249C52" w14:textId="77777777" w:rsidTr="005E4BB2">
        <w:tc>
          <w:tcPr>
            <w:tcW w:w="10423" w:type="dxa"/>
            <w:gridSpan w:val="2"/>
            <w:shd w:val="clear" w:color="auto" w:fill="auto"/>
          </w:tcPr>
          <w:p w14:paraId="45EC311A" w14:textId="485DFD9B"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0315CC">
              <w:rPr>
                <w:rFonts w:eastAsiaTheme="minorEastAsia"/>
                <w:lang w:eastAsia="zh-CN"/>
              </w:rPr>
              <w:t>3</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w:t>
            </w:r>
            <w:r w:rsidR="000315CC">
              <w:rPr>
                <w:rFonts w:eastAsiaTheme="minorEastAsia"/>
                <w:sz w:val="32"/>
                <w:lang w:eastAsia="zh-CN"/>
              </w:rPr>
              <w:t>8</w:t>
            </w:r>
            <w:r w:rsidRPr="008632AF">
              <w:rPr>
                <w:rFonts w:eastAsiaTheme="minorEastAsia"/>
                <w:sz w:val="32"/>
              </w:rPr>
              <w:t>)</w:t>
            </w:r>
          </w:p>
        </w:tc>
      </w:tr>
      <w:tr w:rsidR="004F0988" w:rsidRPr="008632AF" w14:paraId="07730C6C" w14:textId="77777777" w:rsidTr="005E4BB2">
        <w:trPr>
          <w:trHeight w:hRule="exact" w:val="1134"/>
        </w:trPr>
        <w:tc>
          <w:tcPr>
            <w:tcW w:w="10423" w:type="dxa"/>
            <w:gridSpan w:val="2"/>
            <w:shd w:val="clear" w:color="auto" w:fill="auto"/>
          </w:tcPr>
          <w:p w14:paraId="448DC284" w14:textId="77777777"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14:paraId="0D6C1BCC" w14:textId="77777777" w:rsidR="00BA4B8D" w:rsidRPr="008632AF" w:rsidRDefault="00BA4B8D" w:rsidP="00BA4B8D">
            <w:pPr>
              <w:pStyle w:val="Guidance"/>
              <w:rPr>
                <w:rFonts w:eastAsiaTheme="minorEastAsia"/>
              </w:rPr>
            </w:pPr>
            <w:r w:rsidRPr="008632AF">
              <w:rPr>
                <w:rFonts w:eastAsiaTheme="minorEastAsia"/>
              </w:rPr>
              <w:br/>
            </w:r>
          </w:p>
        </w:tc>
      </w:tr>
      <w:tr w:rsidR="004F0988" w:rsidRPr="008632AF" w14:paraId="272B63D2" w14:textId="77777777" w:rsidTr="005E4BB2">
        <w:trPr>
          <w:trHeight w:hRule="exact" w:val="3686"/>
        </w:trPr>
        <w:tc>
          <w:tcPr>
            <w:tcW w:w="10423" w:type="dxa"/>
            <w:gridSpan w:val="2"/>
            <w:shd w:val="clear" w:color="auto" w:fill="auto"/>
          </w:tcPr>
          <w:p w14:paraId="63B03E42" w14:textId="77777777"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14:paraId="7B515E90" w14:textId="77777777"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14:paraId="7BA5AC6D" w14:textId="77777777"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14:paraId="1DD4C404" w14:textId="77777777"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14:paraId="06708F05" w14:textId="77777777"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14:paraId="334E965F" w14:textId="77777777" w:rsidTr="005E4BB2">
        <w:tc>
          <w:tcPr>
            <w:tcW w:w="10423" w:type="dxa"/>
            <w:gridSpan w:val="2"/>
            <w:shd w:val="clear" w:color="auto" w:fill="auto"/>
          </w:tcPr>
          <w:p w14:paraId="46A14130" w14:textId="77777777"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14:paraId="3C741C87" w14:textId="77777777" w:rsidTr="005E4BB2">
        <w:trPr>
          <w:trHeight w:hRule="exact" w:val="1531"/>
        </w:trPr>
        <w:tc>
          <w:tcPr>
            <w:tcW w:w="4883" w:type="dxa"/>
            <w:shd w:val="clear" w:color="auto" w:fill="auto"/>
          </w:tcPr>
          <w:p w14:paraId="68EB7C5F" w14:textId="77777777" w:rsidR="00D82E6F" w:rsidRPr="008632AF" w:rsidRDefault="009D03A0" w:rsidP="00D82E6F">
            <w:pPr>
              <w:rPr>
                <w:rFonts w:eastAsiaTheme="minorEastAsia"/>
                <w:i/>
              </w:rPr>
            </w:pPr>
            <w:r>
              <w:rPr>
                <w:rFonts w:eastAsiaTheme="minorEastAsia"/>
                <w:i/>
                <w:noProof/>
                <w:lang w:val="en-US" w:eastAsia="zh-CN"/>
              </w:rPr>
              <w:drawing>
                <wp:inline distT="0" distB="0" distL="0" distR="0" wp14:anchorId="42DA0B9B" wp14:editId="41FC2308">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2D0F3BC1" w14:textId="77777777" w:rsidR="00D82E6F" w:rsidRPr="008632AF" w:rsidRDefault="009D03A0" w:rsidP="00D82E6F">
            <w:pPr>
              <w:jc w:val="right"/>
              <w:rPr>
                <w:rFonts w:eastAsiaTheme="minorEastAsia"/>
              </w:rPr>
            </w:pPr>
            <w:r>
              <w:rPr>
                <w:rFonts w:eastAsiaTheme="minorEastAsia"/>
                <w:noProof/>
                <w:lang w:val="en-US" w:eastAsia="zh-CN"/>
              </w:rPr>
              <w:drawing>
                <wp:inline distT="0" distB="0" distL="0" distR="0" wp14:anchorId="00D8CF10" wp14:editId="188C548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14:paraId="442F73C2" w14:textId="77777777" w:rsidTr="005E4BB2">
        <w:trPr>
          <w:cantSplit/>
          <w:trHeight w:hRule="exact" w:val="964"/>
        </w:trPr>
        <w:tc>
          <w:tcPr>
            <w:tcW w:w="10423" w:type="dxa"/>
            <w:gridSpan w:val="2"/>
            <w:shd w:val="clear" w:color="auto" w:fill="auto"/>
          </w:tcPr>
          <w:p w14:paraId="4D773079" w14:textId="77777777"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14:paraId="708B6C18" w14:textId="77777777" w:rsidR="00D82E6F" w:rsidRPr="008632AF" w:rsidRDefault="00D82E6F" w:rsidP="00D82E6F">
            <w:pPr>
              <w:pStyle w:val="ZV"/>
              <w:framePr w:w="0" w:wrap="auto" w:vAnchor="margin" w:hAnchor="text" w:yAlign="inline"/>
              <w:rPr>
                <w:rFonts w:eastAsiaTheme="minorEastAsia"/>
              </w:rPr>
            </w:pPr>
          </w:p>
          <w:p w14:paraId="2FBEC244" w14:textId="77777777" w:rsidR="00D82E6F" w:rsidRPr="008632AF" w:rsidRDefault="00D82E6F" w:rsidP="00D82E6F">
            <w:pPr>
              <w:rPr>
                <w:rFonts w:eastAsiaTheme="minorEastAsia"/>
                <w:sz w:val="16"/>
              </w:rPr>
            </w:pPr>
          </w:p>
        </w:tc>
      </w:tr>
      <w:bookmarkEnd w:id="0"/>
    </w:tbl>
    <w:p w14:paraId="6B78B7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32AF" w14:paraId="2A723CF9" w14:textId="77777777" w:rsidTr="00133525">
        <w:trPr>
          <w:trHeight w:hRule="exact" w:val="5670"/>
        </w:trPr>
        <w:tc>
          <w:tcPr>
            <w:tcW w:w="10423" w:type="dxa"/>
            <w:shd w:val="clear" w:color="auto" w:fill="auto"/>
          </w:tcPr>
          <w:p w14:paraId="11169581" w14:textId="77777777" w:rsidR="00E16509" w:rsidRPr="008632AF" w:rsidRDefault="00E16509" w:rsidP="00E16509">
            <w:pPr>
              <w:pStyle w:val="Guidance"/>
              <w:rPr>
                <w:rFonts w:eastAsiaTheme="minorEastAsia"/>
              </w:rPr>
            </w:pPr>
            <w:bookmarkStart w:id="9" w:name="page2"/>
          </w:p>
        </w:tc>
      </w:tr>
      <w:tr w:rsidR="00E16509" w:rsidRPr="008632AF" w14:paraId="4FECF290" w14:textId="77777777" w:rsidTr="00C074DD">
        <w:trPr>
          <w:trHeight w:hRule="exact" w:val="5387"/>
        </w:trPr>
        <w:tc>
          <w:tcPr>
            <w:tcW w:w="10423" w:type="dxa"/>
            <w:shd w:val="clear" w:color="auto" w:fill="auto"/>
          </w:tcPr>
          <w:p w14:paraId="7B99DE64" w14:textId="77777777"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14:paraId="58F59C89" w14:textId="77777777"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14:paraId="6183177F" w14:textId="77777777" w:rsidR="00E16509" w:rsidRPr="008632AF" w:rsidRDefault="00E16509" w:rsidP="00133525">
            <w:pPr>
              <w:pStyle w:val="FP"/>
              <w:ind w:left="2835" w:right="2835"/>
              <w:jc w:val="center"/>
              <w:rPr>
                <w:rFonts w:ascii="Arial" w:eastAsiaTheme="minorEastAsia" w:hAnsi="Arial"/>
                <w:sz w:val="18"/>
              </w:rPr>
            </w:pPr>
          </w:p>
          <w:p w14:paraId="7D295A45"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14:paraId="367901ED"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14:paraId="5B4BBA7C"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14:paraId="033E1BA4" w14:textId="77777777"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14:paraId="00B707F9"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14:paraId="08B98114" w14:textId="77777777"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14:paraId="4F99876B" w14:textId="77777777" w:rsidR="00E16509" w:rsidRPr="008632AF" w:rsidRDefault="00E16509" w:rsidP="00133525">
            <w:pPr>
              <w:rPr>
                <w:rFonts w:eastAsiaTheme="minorEastAsia"/>
              </w:rPr>
            </w:pPr>
          </w:p>
        </w:tc>
      </w:tr>
      <w:tr w:rsidR="00E16509" w:rsidRPr="008632AF" w14:paraId="50D2CFC5" w14:textId="77777777" w:rsidTr="00C074DD">
        <w:tc>
          <w:tcPr>
            <w:tcW w:w="10423" w:type="dxa"/>
            <w:shd w:val="clear" w:color="auto" w:fill="auto"/>
            <w:vAlign w:val="bottom"/>
          </w:tcPr>
          <w:p w14:paraId="5022506F" w14:textId="77777777"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14:paraId="4F748F29" w14:textId="77777777"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14:paraId="45A4F3C2" w14:textId="77777777" w:rsidR="00E16509" w:rsidRPr="008632AF" w:rsidRDefault="00E16509" w:rsidP="00133525">
            <w:pPr>
              <w:pStyle w:val="FP"/>
              <w:jc w:val="center"/>
              <w:rPr>
                <w:rFonts w:eastAsiaTheme="minorEastAsia"/>
                <w:noProof/>
              </w:rPr>
            </w:pPr>
          </w:p>
          <w:p w14:paraId="6428277A"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14:paraId="737F5087"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14:paraId="764149BE" w14:textId="77777777" w:rsidR="00E16509" w:rsidRPr="008632AF" w:rsidRDefault="00E16509" w:rsidP="00E16509">
            <w:pPr>
              <w:pStyle w:val="FP"/>
              <w:rPr>
                <w:rFonts w:eastAsiaTheme="minorEastAsia"/>
                <w:noProof/>
                <w:sz w:val="18"/>
              </w:rPr>
            </w:pPr>
          </w:p>
          <w:p w14:paraId="41B70438" w14:textId="77777777"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14:paraId="2529BE79" w14:textId="77777777"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14:paraId="4D7CF189" w14:textId="77777777"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14:paraId="4D4AFCD8" w14:textId="77777777" w:rsidR="00E16509" w:rsidRPr="008632AF" w:rsidRDefault="00E16509" w:rsidP="00133525">
            <w:pPr>
              <w:rPr>
                <w:rFonts w:eastAsiaTheme="minorEastAsia"/>
              </w:rPr>
            </w:pPr>
          </w:p>
        </w:tc>
      </w:tr>
      <w:bookmarkEnd w:id="9"/>
    </w:tbl>
    <w:p w14:paraId="4279A896" w14:textId="77777777" w:rsidR="00080512" w:rsidRPr="004D3578" w:rsidRDefault="00080512">
      <w:pPr>
        <w:pStyle w:val="TT"/>
      </w:pPr>
      <w:r w:rsidRPr="004D3578">
        <w:br w:type="page"/>
      </w:r>
      <w:bookmarkStart w:id="14" w:name="tableOfContents"/>
      <w:bookmarkEnd w:id="14"/>
      <w:r w:rsidRPr="004D3578">
        <w:t>Contents</w:t>
      </w:r>
    </w:p>
    <w:p w14:paraId="50454B2C" w14:textId="77777777" w:rsidR="001E6CB3" w:rsidRDefault="00BC5200">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14:paraId="0D61B82B" w14:textId="77777777" w:rsidR="001E6CB3" w:rsidRDefault="001E6CB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C5200">
        <w:fldChar w:fldCharType="begin"/>
      </w:r>
      <w:r>
        <w:instrText xml:space="preserve"> PAGEREF _Toc136266611 \h </w:instrText>
      </w:r>
      <w:r w:rsidR="00BC5200">
        <w:fldChar w:fldCharType="separate"/>
      </w:r>
      <w:r>
        <w:t>5</w:t>
      </w:r>
      <w:r w:rsidR="00BC5200">
        <w:fldChar w:fldCharType="end"/>
      </w:r>
    </w:p>
    <w:p w14:paraId="78E313A6" w14:textId="77777777" w:rsidR="001E6CB3" w:rsidRDefault="001E6CB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C5200">
        <w:fldChar w:fldCharType="begin"/>
      </w:r>
      <w:r>
        <w:instrText xml:space="preserve"> PAGEREF _Toc136266612 \h </w:instrText>
      </w:r>
      <w:r w:rsidR="00BC5200">
        <w:fldChar w:fldCharType="separate"/>
      </w:r>
      <w:r>
        <w:t>5</w:t>
      </w:r>
      <w:r w:rsidR="00BC5200">
        <w:fldChar w:fldCharType="end"/>
      </w:r>
    </w:p>
    <w:p w14:paraId="3A75B2D4" w14:textId="77777777" w:rsidR="001E6CB3" w:rsidRDefault="001E6CB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C5200">
        <w:fldChar w:fldCharType="begin"/>
      </w:r>
      <w:r>
        <w:instrText xml:space="preserve"> PAGEREF _Toc136266613 \h </w:instrText>
      </w:r>
      <w:r w:rsidR="00BC5200">
        <w:fldChar w:fldCharType="separate"/>
      </w:r>
      <w:r>
        <w:t>5</w:t>
      </w:r>
      <w:r w:rsidR="00BC5200">
        <w:fldChar w:fldCharType="end"/>
      </w:r>
    </w:p>
    <w:p w14:paraId="505A3BAB" w14:textId="77777777" w:rsidR="001E6CB3" w:rsidRDefault="001E6CB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C5200">
        <w:fldChar w:fldCharType="begin"/>
      </w:r>
      <w:r>
        <w:instrText xml:space="preserve"> PAGEREF _Toc136266614 \h </w:instrText>
      </w:r>
      <w:r w:rsidR="00BC5200">
        <w:fldChar w:fldCharType="separate"/>
      </w:r>
      <w:r>
        <w:t>5</w:t>
      </w:r>
      <w:r w:rsidR="00BC5200">
        <w:fldChar w:fldCharType="end"/>
      </w:r>
    </w:p>
    <w:p w14:paraId="30AFE1FE" w14:textId="77777777" w:rsidR="001E6CB3" w:rsidRDefault="001E6CB3">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C5200">
        <w:fldChar w:fldCharType="begin"/>
      </w:r>
      <w:r>
        <w:instrText xml:space="preserve"> PAGEREF _Toc136266615 \h </w:instrText>
      </w:r>
      <w:r w:rsidR="00BC5200">
        <w:fldChar w:fldCharType="separate"/>
      </w:r>
      <w:r>
        <w:t>6</w:t>
      </w:r>
      <w:r w:rsidR="00BC5200">
        <w:fldChar w:fldCharType="end"/>
      </w:r>
    </w:p>
    <w:p w14:paraId="667DA310" w14:textId="77777777" w:rsidR="001E6CB3" w:rsidRDefault="001E6CB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_Toc136266616 \h </w:instrText>
      </w:r>
      <w:r w:rsidR="00BC5200">
        <w:fldChar w:fldCharType="separate"/>
      </w:r>
      <w:r>
        <w:t>6</w:t>
      </w:r>
      <w:r w:rsidR="00BC5200">
        <w:fldChar w:fldCharType="end"/>
      </w:r>
    </w:p>
    <w:p w14:paraId="7CE59C30"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C5200">
        <w:fldChar w:fldCharType="begin"/>
      </w:r>
      <w:r>
        <w:instrText xml:space="preserve"> PAGEREF _Toc136266617 \h </w:instrText>
      </w:r>
      <w:r w:rsidR="00BC5200">
        <w:fldChar w:fldCharType="separate"/>
      </w:r>
      <w:r>
        <w:t>6</w:t>
      </w:r>
      <w:r w:rsidR="00BC5200">
        <w:fldChar w:fldCharType="end"/>
      </w:r>
    </w:p>
    <w:p w14:paraId="0FA5D58D"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_Toc136266618 \h </w:instrText>
      </w:r>
      <w:r w:rsidR="00BC5200">
        <w:fldChar w:fldCharType="separate"/>
      </w:r>
      <w:r>
        <w:t>6</w:t>
      </w:r>
      <w:r w:rsidR="00BC5200">
        <w:fldChar w:fldCharType="end"/>
      </w:r>
    </w:p>
    <w:p w14:paraId="67FE3C4A"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BC5200">
        <w:fldChar w:fldCharType="begin"/>
      </w:r>
      <w:r>
        <w:instrText xml:space="preserve"> PAGEREF _Toc136266619 \h </w:instrText>
      </w:r>
      <w:r w:rsidR="00BC5200">
        <w:fldChar w:fldCharType="separate"/>
      </w:r>
      <w:r>
        <w:t>6</w:t>
      </w:r>
      <w:r w:rsidR="00BC5200">
        <w:fldChar w:fldCharType="end"/>
      </w:r>
    </w:p>
    <w:p w14:paraId="1F5BDA52"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BC5200">
        <w:fldChar w:fldCharType="begin"/>
      </w:r>
      <w:r>
        <w:instrText xml:space="preserve"> PAGEREF _Toc136266620 \h </w:instrText>
      </w:r>
      <w:r w:rsidR="00BC5200">
        <w:fldChar w:fldCharType="separate"/>
      </w:r>
      <w:r>
        <w:t>6</w:t>
      </w:r>
      <w:r w:rsidR="00BC5200">
        <w:fldChar w:fldCharType="end"/>
      </w:r>
    </w:p>
    <w:p w14:paraId="21D343CC"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BC5200">
        <w:fldChar w:fldCharType="begin"/>
      </w:r>
      <w:r>
        <w:instrText xml:space="preserve"> PAGEREF _Toc136266621 \h </w:instrText>
      </w:r>
      <w:r w:rsidR="00BC5200">
        <w:fldChar w:fldCharType="separate"/>
      </w:r>
      <w:r>
        <w:t>6</w:t>
      </w:r>
      <w:r w:rsidR="00BC5200">
        <w:fldChar w:fldCharType="end"/>
      </w:r>
    </w:p>
    <w:p w14:paraId="40DCB1F1"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C5200">
        <w:fldChar w:fldCharType="begin"/>
      </w:r>
      <w:r>
        <w:instrText xml:space="preserve"> PAGEREF _Toc136266622 \h </w:instrText>
      </w:r>
      <w:r w:rsidR="00BC5200">
        <w:fldChar w:fldCharType="separate"/>
      </w:r>
      <w:r>
        <w:t>7</w:t>
      </w:r>
      <w:r w:rsidR="00BC5200">
        <w:fldChar w:fldCharType="end"/>
      </w:r>
    </w:p>
    <w:p w14:paraId="6DA3334E"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C5200">
        <w:fldChar w:fldCharType="begin"/>
      </w:r>
      <w:r>
        <w:instrText xml:space="preserve"> PAGEREF _Toc136266623 \h </w:instrText>
      </w:r>
      <w:r w:rsidR="00BC5200">
        <w:fldChar w:fldCharType="separate"/>
      </w:r>
      <w:r>
        <w:t>7</w:t>
      </w:r>
      <w:r w:rsidR="00BC5200">
        <w:fldChar w:fldCharType="end"/>
      </w:r>
    </w:p>
    <w:p w14:paraId="28F41F7D"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C5200">
        <w:fldChar w:fldCharType="begin"/>
      </w:r>
      <w:r>
        <w:instrText xml:space="preserve"> PAGEREF _Toc136266624 \h </w:instrText>
      </w:r>
      <w:r w:rsidR="00BC5200">
        <w:fldChar w:fldCharType="separate"/>
      </w:r>
      <w:r>
        <w:t>7</w:t>
      </w:r>
      <w:r w:rsidR="00BC5200">
        <w:fldChar w:fldCharType="end"/>
      </w:r>
    </w:p>
    <w:p w14:paraId="3868C478"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C5200">
        <w:fldChar w:fldCharType="begin"/>
      </w:r>
      <w:r>
        <w:instrText xml:space="preserve"> PAGEREF _Toc136266625 \h </w:instrText>
      </w:r>
      <w:r w:rsidR="00BC5200">
        <w:fldChar w:fldCharType="separate"/>
      </w:r>
      <w:r>
        <w:t>7</w:t>
      </w:r>
      <w:r w:rsidR="00BC5200">
        <w:fldChar w:fldCharType="end"/>
      </w:r>
    </w:p>
    <w:p w14:paraId="26460311"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BC5200">
        <w:fldChar w:fldCharType="begin"/>
      </w:r>
      <w:r>
        <w:instrText xml:space="preserve"> PAGEREF _Toc136266626 \h </w:instrText>
      </w:r>
      <w:r w:rsidR="00BC5200">
        <w:fldChar w:fldCharType="separate"/>
      </w:r>
      <w:r>
        <w:t>7</w:t>
      </w:r>
      <w:r w:rsidR="00BC5200">
        <w:fldChar w:fldCharType="end"/>
      </w:r>
    </w:p>
    <w:p w14:paraId="66F063FD" w14:textId="77777777" w:rsidR="001E6CB3" w:rsidRDefault="001E6CB3">
      <w:pPr>
        <w:pStyle w:val="TOC1"/>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BC5200">
        <w:fldChar w:fldCharType="begin"/>
      </w:r>
      <w:r>
        <w:instrText xml:space="preserve"> PAGEREF _Toc136266627 \h </w:instrText>
      </w:r>
      <w:r w:rsidR="00BC5200">
        <w:fldChar w:fldCharType="separate"/>
      </w:r>
      <w:r>
        <w:t>8</w:t>
      </w:r>
      <w:r w:rsidR="00BC5200">
        <w:fldChar w:fldCharType="end"/>
      </w:r>
    </w:p>
    <w:p w14:paraId="2F38BF52"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BC5200">
        <w:fldChar w:fldCharType="begin"/>
      </w:r>
      <w:r>
        <w:instrText xml:space="preserve"> PAGEREF _Toc136266628 \h </w:instrText>
      </w:r>
      <w:r w:rsidR="00BC5200">
        <w:fldChar w:fldCharType="separate"/>
      </w:r>
      <w:r>
        <w:t>8</w:t>
      </w:r>
      <w:r w:rsidR="00BC5200">
        <w:fldChar w:fldCharType="end"/>
      </w:r>
    </w:p>
    <w:p w14:paraId="2F108189"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_Toc136266629 \h </w:instrText>
      </w:r>
      <w:r w:rsidR="00BC5200">
        <w:fldChar w:fldCharType="separate"/>
      </w:r>
      <w:r>
        <w:t>8</w:t>
      </w:r>
      <w:r w:rsidR="00BC5200">
        <w:fldChar w:fldCharType="end"/>
      </w:r>
    </w:p>
    <w:p w14:paraId="274628F5"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BC5200">
        <w:fldChar w:fldCharType="begin"/>
      </w:r>
      <w:r>
        <w:instrText xml:space="preserve"> PAGEREF _Toc136266630 \h </w:instrText>
      </w:r>
      <w:r w:rsidR="00BC5200">
        <w:fldChar w:fldCharType="separate"/>
      </w:r>
      <w:r>
        <w:t>8</w:t>
      </w:r>
      <w:r w:rsidR="00BC5200">
        <w:fldChar w:fldCharType="end"/>
      </w:r>
    </w:p>
    <w:p w14:paraId="499DFDB8"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_Toc136266631 \h </w:instrText>
      </w:r>
      <w:r w:rsidR="00BC5200">
        <w:fldChar w:fldCharType="separate"/>
      </w:r>
      <w:r>
        <w:t>8</w:t>
      </w:r>
      <w:r w:rsidR="00BC5200">
        <w:fldChar w:fldCharType="end"/>
      </w:r>
    </w:p>
    <w:p w14:paraId="4D1B56F5" w14:textId="77777777" w:rsidR="001E6CB3" w:rsidRDefault="001E6CB3">
      <w:pPr>
        <w:pStyle w:val="TOC8"/>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BC5200">
        <w:fldChar w:fldCharType="begin"/>
      </w:r>
      <w:r>
        <w:instrText xml:space="preserve"> PAGEREF _Toc136266632 \h </w:instrText>
      </w:r>
      <w:r w:rsidR="00BC5200">
        <w:fldChar w:fldCharType="separate"/>
      </w:r>
      <w:r>
        <w:t>8</w:t>
      </w:r>
      <w:r w:rsidR="00BC5200">
        <w:fldChar w:fldCharType="end"/>
      </w:r>
    </w:p>
    <w:p w14:paraId="2CE3CA0D" w14:textId="77777777" w:rsidR="001E6CB3" w:rsidRDefault="001E6CB3">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BC5200">
        <w:fldChar w:fldCharType="begin"/>
      </w:r>
      <w:r>
        <w:instrText xml:space="preserve"> PAGEREF _Toc136266633 \h </w:instrText>
      </w:r>
      <w:r w:rsidR="00BC5200">
        <w:fldChar w:fldCharType="separate"/>
      </w:r>
      <w:r>
        <w:t>9</w:t>
      </w:r>
      <w:r w:rsidR="00BC5200">
        <w:fldChar w:fldCharType="end"/>
      </w:r>
    </w:p>
    <w:p w14:paraId="39CB0E6B"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BC5200">
        <w:fldChar w:fldCharType="begin"/>
      </w:r>
      <w:r>
        <w:instrText xml:space="preserve"> PAGEREF _Toc136266634 \h </w:instrText>
      </w:r>
      <w:r w:rsidR="00BC5200">
        <w:fldChar w:fldCharType="separate"/>
      </w:r>
      <w:r>
        <w:t>9</w:t>
      </w:r>
      <w:r w:rsidR="00BC5200">
        <w:fldChar w:fldCharType="end"/>
      </w:r>
    </w:p>
    <w:p w14:paraId="3DF4F377" w14:textId="77777777" w:rsidR="001E6CB3" w:rsidRDefault="001E6CB3">
      <w:pPr>
        <w:pStyle w:val="TOC2"/>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BC5200">
        <w:fldChar w:fldCharType="begin"/>
      </w:r>
      <w:r>
        <w:instrText xml:space="preserve"> PAGEREF _Toc136266635 \h </w:instrText>
      </w:r>
      <w:r w:rsidR="00BC5200">
        <w:fldChar w:fldCharType="separate"/>
      </w:r>
      <w:r>
        <w:t>9</w:t>
      </w:r>
      <w:r w:rsidR="00BC5200">
        <w:fldChar w:fldCharType="end"/>
      </w:r>
    </w:p>
    <w:p w14:paraId="792CF8D7" w14:textId="77777777" w:rsidR="001E6CB3" w:rsidRDefault="001E6CB3">
      <w:pPr>
        <w:pStyle w:val="TOC1"/>
        <w:rPr>
          <w:rFonts w:asciiTheme="minorHAnsi" w:eastAsiaTheme="minorEastAsia" w:hAnsiTheme="minorHAnsi" w:cstheme="minorBidi"/>
          <w:kern w:val="2"/>
          <w:sz w:val="21"/>
          <w:szCs w:val="22"/>
          <w:lang w:val="en-US" w:eastAsia="zh-CN"/>
        </w:rPr>
      </w:pPr>
      <w:r>
        <w:t>Annex &lt;X&gt; (informative): Change history</w:t>
      </w:r>
      <w:r>
        <w:tab/>
      </w:r>
      <w:r w:rsidR="00BC5200">
        <w:fldChar w:fldCharType="begin"/>
      </w:r>
      <w:r>
        <w:instrText xml:space="preserve"> PAGEREF _Toc136266636 \h </w:instrText>
      </w:r>
      <w:r w:rsidR="00BC5200">
        <w:fldChar w:fldCharType="separate"/>
      </w:r>
      <w:r>
        <w:t>10</w:t>
      </w:r>
      <w:r w:rsidR="00BC5200">
        <w:fldChar w:fldCharType="end"/>
      </w:r>
    </w:p>
    <w:p w14:paraId="4D533D6D" w14:textId="77777777" w:rsidR="00080512" w:rsidRPr="004D3578" w:rsidRDefault="00BC5200">
      <w:r w:rsidRPr="004D3578">
        <w:rPr>
          <w:noProof/>
          <w:sz w:val="22"/>
        </w:rPr>
        <w:fldChar w:fldCharType="end"/>
      </w:r>
    </w:p>
    <w:p w14:paraId="0D68590A" w14:textId="77777777" w:rsidR="0074026F" w:rsidRPr="007B600E" w:rsidRDefault="00080512" w:rsidP="00A70DD8">
      <w:pPr>
        <w:pStyle w:val="Guidance"/>
      </w:pPr>
      <w:r w:rsidRPr="004D3578">
        <w:br w:type="page"/>
      </w:r>
    </w:p>
    <w:p w14:paraId="772C9152" w14:textId="77777777" w:rsidR="00080512" w:rsidRDefault="00080512">
      <w:pPr>
        <w:pStyle w:val="1"/>
      </w:pPr>
      <w:bookmarkStart w:id="15" w:name="foreword"/>
      <w:bookmarkStart w:id="16" w:name="_Toc136266610"/>
      <w:bookmarkEnd w:id="15"/>
      <w:r w:rsidRPr="004D3578">
        <w:t>Foreword</w:t>
      </w:r>
      <w:bookmarkEnd w:id="16"/>
    </w:p>
    <w:p w14:paraId="03CFFBF1" w14:textId="77777777"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14:paraId="5D00F77C" w14:textId="77777777"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32CF6" w14:textId="77777777" w:rsidR="00080512" w:rsidRPr="004D3578" w:rsidRDefault="00080512" w:rsidP="00A70DD8">
      <w:pPr>
        <w:pStyle w:val="B1"/>
        <w:snapToGrid w:val="0"/>
      </w:pPr>
      <w:r w:rsidRPr="004D3578">
        <w:t xml:space="preserve">Version </w:t>
      </w:r>
      <w:proofErr w:type="spellStart"/>
      <w:r w:rsidRPr="004D3578">
        <w:t>x.y.z</w:t>
      </w:r>
      <w:proofErr w:type="spellEnd"/>
    </w:p>
    <w:p w14:paraId="258095D6" w14:textId="77777777" w:rsidR="00080512" w:rsidRPr="004D3578" w:rsidRDefault="00080512" w:rsidP="00A70DD8">
      <w:pPr>
        <w:pStyle w:val="B1"/>
        <w:snapToGrid w:val="0"/>
      </w:pPr>
      <w:r w:rsidRPr="004D3578">
        <w:t>where:</w:t>
      </w:r>
    </w:p>
    <w:p w14:paraId="5100FC9F" w14:textId="77777777" w:rsidR="00080512" w:rsidRPr="004D3578" w:rsidRDefault="00080512" w:rsidP="00A70DD8">
      <w:pPr>
        <w:pStyle w:val="B2"/>
        <w:snapToGrid w:val="0"/>
      </w:pPr>
      <w:r w:rsidRPr="004D3578">
        <w:t>x</w:t>
      </w:r>
      <w:r w:rsidRPr="004D3578">
        <w:tab/>
        <w:t>the first digit:</w:t>
      </w:r>
    </w:p>
    <w:p w14:paraId="2DE83D59" w14:textId="77777777" w:rsidR="00080512" w:rsidRPr="004D3578" w:rsidRDefault="00080512" w:rsidP="00A70DD8">
      <w:pPr>
        <w:pStyle w:val="B3"/>
        <w:snapToGrid w:val="0"/>
      </w:pPr>
      <w:r w:rsidRPr="004D3578">
        <w:t>1</w:t>
      </w:r>
      <w:r w:rsidRPr="004D3578">
        <w:tab/>
        <w:t>presented to TSG for information;</w:t>
      </w:r>
    </w:p>
    <w:p w14:paraId="41865427" w14:textId="77777777" w:rsidR="00080512" w:rsidRPr="004D3578" w:rsidRDefault="00080512" w:rsidP="00A70DD8">
      <w:pPr>
        <w:pStyle w:val="B3"/>
        <w:snapToGrid w:val="0"/>
      </w:pPr>
      <w:r w:rsidRPr="004D3578">
        <w:t>2</w:t>
      </w:r>
      <w:r w:rsidRPr="004D3578">
        <w:tab/>
        <w:t>presented to TSG for approval;</w:t>
      </w:r>
    </w:p>
    <w:p w14:paraId="59572752" w14:textId="77777777" w:rsidR="00080512" w:rsidRPr="004D3578" w:rsidRDefault="00080512" w:rsidP="00A70DD8">
      <w:pPr>
        <w:pStyle w:val="B3"/>
        <w:snapToGrid w:val="0"/>
      </w:pPr>
      <w:r w:rsidRPr="004D3578">
        <w:t>3</w:t>
      </w:r>
      <w:r w:rsidRPr="004D3578">
        <w:tab/>
        <w:t>or greater indicates TSG approved document under change control.</w:t>
      </w:r>
    </w:p>
    <w:p w14:paraId="7F8C55BE" w14:textId="77777777" w:rsidR="00080512" w:rsidRPr="004D3578" w:rsidRDefault="00080512" w:rsidP="00A70DD8">
      <w:pPr>
        <w:pStyle w:val="B2"/>
        <w:snapToGrid w:val="0"/>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5C25BE0" w14:textId="77777777" w:rsidR="00080512" w:rsidRDefault="00080512" w:rsidP="00A70DD8">
      <w:pPr>
        <w:pStyle w:val="B2"/>
        <w:snapToGrid w:val="0"/>
      </w:pPr>
      <w:r w:rsidRPr="004D3578">
        <w:t>z</w:t>
      </w:r>
      <w:r w:rsidRPr="004D3578">
        <w:tab/>
        <w:t>the third digit is incremented when editorial only changes have been incorporated in the document.</w:t>
      </w:r>
    </w:p>
    <w:p w14:paraId="4C4B71F9" w14:textId="77777777" w:rsidR="008C384C" w:rsidRDefault="008C384C" w:rsidP="00A70DD8">
      <w:pPr>
        <w:snapToGrid w:val="0"/>
      </w:pPr>
      <w:r>
        <w:t xml:space="preserve">In </w:t>
      </w:r>
      <w:r w:rsidR="0074026F">
        <w:t>the present</w:t>
      </w:r>
      <w:r>
        <w:t xml:space="preserve"> document, modal verbs have the following meanings:</w:t>
      </w:r>
    </w:p>
    <w:p w14:paraId="05602FE2" w14:textId="77777777" w:rsidR="008C384C" w:rsidRDefault="008C384C" w:rsidP="00A70DD8">
      <w:pPr>
        <w:pStyle w:val="EX"/>
        <w:snapToGrid w:val="0"/>
      </w:pPr>
      <w:r w:rsidRPr="008C384C">
        <w:rPr>
          <w:b/>
        </w:rPr>
        <w:t>shall</w:t>
      </w:r>
      <w:r>
        <w:tab/>
      </w:r>
      <w:r>
        <w:tab/>
        <w:t>indicates a mandatory requirement to do something</w:t>
      </w:r>
    </w:p>
    <w:p w14:paraId="56199D15" w14:textId="77777777" w:rsidR="008C384C" w:rsidRDefault="008C384C" w:rsidP="00A70DD8">
      <w:pPr>
        <w:pStyle w:val="EX"/>
        <w:snapToGrid w:val="0"/>
      </w:pPr>
      <w:r w:rsidRPr="008C384C">
        <w:rPr>
          <w:b/>
        </w:rPr>
        <w:t>shall not</w:t>
      </w:r>
      <w:r>
        <w:tab/>
        <w:t>indicates an interdiction (</w:t>
      </w:r>
      <w:r w:rsidR="001F1132">
        <w:t>prohibition</w:t>
      </w:r>
      <w:r>
        <w:t>) to do something</w:t>
      </w:r>
    </w:p>
    <w:p w14:paraId="2FAC205F" w14:textId="77777777" w:rsidR="00BA19ED" w:rsidRPr="004D3578" w:rsidRDefault="00BA19ED" w:rsidP="00A70DD8">
      <w:pPr>
        <w:snapToGrid w:val="0"/>
      </w:pPr>
      <w:r>
        <w:t>The constructions "shall" and "shall not" are confined to the context of normative provisions, and do not appear in Technical Reports.</w:t>
      </w:r>
    </w:p>
    <w:p w14:paraId="7962AC02" w14:textId="77777777"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6DBE37" w14:textId="77777777" w:rsidR="008C384C" w:rsidRDefault="008C384C" w:rsidP="00A70DD8">
      <w:pPr>
        <w:pStyle w:val="EX"/>
        <w:snapToGrid w:val="0"/>
      </w:pPr>
      <w:r w:rsidRPr="008C384C">
        <w:rPr>
          <w:b/>
        </w:rPr>
        <w:t>should</w:t>
      </w:r>
      <w:r>
        <w:tab/>
      </w:r>
      <w:r>
        <w:tab/>
        <w:t>indicates a recommendation to do something</w:t>
      </w:r>
    </w:p>
    <w:p w14:paraId="622716A0" w14:textId="77777777" w:rsidR="008C384C" w:rsidRDefault="008C384C" w:rsidP="00A70DD8">
      <w:pPr>
        <w:pStyle w:val="EX"/>
        <w:snapToGrid w:val="0"/>
      </w:pPr>
      <w:r w:rsidRPr="008C384C">
        <w:rPr>
          <w:b/>
        </w:rPr>
        <w:t>should not</w:t>
      </w:r>
      <w:r>
        <w:tab/>
        <w:t>indicates a recommendation not to do something</w:t>
      </w:r>
    </w:p>
    <w:p w14:paraId="109BDF61" w14:textId="77777777" w:rsidR="008C384C" w:rsidRDefault="008C384C" w:rsidP="00A70DD8">
      <w:pPr>
        <w:pStyle w:val="EX"/>
        <w:snapToGrid w:val="0"/>
      </w:pPr>
      <w:r w:rsidRPr="00774DA4">
        <w:rPr>
          <w:b/>
        </w:rPr>
        <w:t>may</w:t>
      </w:r>
      <w:r>
        <w:tab/>
      </w:r>
      <w:r>
        <w:tab/>
        <w:t>indicates permission to do something</w:t>
      </w:r>
    </w:p>
    <w:p w14:paraId="46D54B41" w14:textId="77777777" w:rsidR="008C384C" w:rsidRDefault="008C384C" w:rsidP="00A70DD8">
      <w:pPr>
        <w:pStyle w:val="EX"/>
        <w:snapToGrid w:val="0"/>
      </w:pPr>
      <w:r w:rsidRPr="00774DA4">
        <w:rPr>
          <w:b/>
        </w:rPr>
        <w:t>need not</w:t>
      </w:r>
      <w:r>
        <w:tab/>
        <w:t>indicates permission not to do something</w:t>
      </w:r>
    </w:p>
    <w:p w14:paraId="7FB4CD3C" w14:textId="77777777"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3261B8" w14:textId="77777777" w:rsidR="008C384C" w:rsidRDefault="008C384C" w:rsidP="00A70DD8">
      <w:pPr>
        <w:pStyle w:val="EX"/>
        <w:snapToGrid w:val="0"/>
      </w:pPr>
      <w:r w:rsidRPr="00774DA4">
        <w:rPr>
          <w:b/>
        </w:rPr>
        <w:t>can</w:t>
      </w:r>
      <w:r>
        <w:tab/>
      </w:r>
      <w:r>
        <w:tab/>
        <w:t>indicates</w:t>
      </w:r>
      <w:r w:rsidR="00774DA4">
        <w:t xml:space="preserve"> that something is possible</w:t>
      </w:r>
    </w:p>
    <w:p w14:paraId="65DBB179" w14:textId="77777777" w:rsidR="00774DA4" w:rsidRDefault="00774DA4" w:rsidP="00A70DD8">
      <w:pPr>
        <w:pStyle w:val="EX"/>
        <w:snapToGrid w:val="0"/>
      </w:pPr>
      <w:r w:rsidRPr="00774DA4">
        <w:rPr>
          <w:b/>
        </w:rPr>
        <w:t>cannot</w:t>
      </w:r>
      <w:r>
        <w:tab/>
      </w:r>
      <w:r>
        <w:tab/>
        <w:t>indicates that something is impossible</w:t>
      </w:r>
    </w:p>
    <w:p w14:paraId="383462CC" w14:textId="77777777"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14:paraId="4CBEFEE8" w14:textId="77777777"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45D91B" w14:textId="77777777"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A6BDF2" w14:textId="77777777"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D1BE4A" w14:textId="77777777" w:rsidR="003765B8" w:rsidRDefault="003765B8" w:rsidP="00A70DD8">
      <w:pPr>
        <w:pStyle w:val="EX"/>
        <w:snapToGrid w:val="0"/>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7DDA66" w14:textId="77777777" w:rsidR="001F1132" w:rsidRDefault="001F1132" w:rsidP="00A70DD8">
      <w:pPr>
        <w:snapToGrid w:val="0"/>
      </w:pPr>
      <w:r>
        <w:t>In addition:</w:t>
      </w:r>
    </w:p>
    <w:p w14:paraId="5B3059C3" w14:textId="77777777"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14:paraId="68F07E74" w14:textId="77777777"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14:paraId="6D302891" w14:textId="77777777" w:rsidR="00774DA4" w:rsidRPr="004D3578" w:rsidRDefault="00647114" w:rsidP="00A70DD8">
      <w:pPr>
        <w:snapToGrid w:val="0"/>
      </w:pPr>
      <w:r>
        <w:t>The constructions "</w:t>
      </w:r>
      <w:proofErr w:type="gramStart"/>
      <w:r>
        <w:t>is</w:t>
      </w:r>
      <w:proofErr w:type="gramEnd"/>
      <w:r>
        <w:t>" and "is not" do not indicate requirements.</w:t>
      </w:r>
    </w:p>
    <w:p w14:paraId="6B912940" w14:textId="77777777" w:rsidR="00080512" w:rsidRPr="004D3578" w:rsidRDefault="00080512">
      <w:pPr>
        <w:pStyle w:val="1"/>
      </w:pPr>
      <w:bookmarkStart w:id="18" w:name="introduction"/>
      <w:bookmarkStart w:id="19" w:name="scope"/>
      <w:bookmarkStart w:id="20" w:name="_Toc136266611"/>
      <w:bookmarkEnd w:id="18"/>
      <w:bookmarkEnd w:id="19"/>
      <w:r w:rsidRPr="004D3578">
        <w:t>1</w:t>
      </w:r>
      <w:r w:rsidRPr="004D3578">
        <w:tab/>
        <w:t>Scope</w:t>
      </w:r>
      <w:bookmarkEnd w:id="20"/>
    </w:p>
    <w:p w14:paraId="3AE86FB7" w14:textId="77777777"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w:t>
      </w:r>
      <w:r w:rsidR="007B20B1" w:rsidRPr="007B20B1">
        <w:t xml:space="preserve">and AR communication </w:t>
      </w:r>
      <w:r w:rsidRPr="00702E44">
        <w:t xml:space="preserve">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14:paraId="021295E0" w14:textId="77777777"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007B20B1" w:rsidRPr="007B20B1">
        <w:t xml:space="preserve"> </w:t>
      </w:r>
      <w:r w:rsidR="007B20B1">
        <w:t>and AR communication</w:t>
      </w:r>
      <w:r w:rsidRPr="00702E44">
        <w:t>.</w:t>
      </w:r>
    </w:p>
    <w:p w14:paraId="1E0C766A" w14:textId="77777777" w:rsidR="00080512" w:rsidRPr="004D3578" w:rsidRDefault="00080512">
      <w:pPr>
        <w:pStyle w:val="1"/>
      </w:pPr>
      <w:bookmarkStart w:id="21" w:name="references"/>
      <w:bookmarkStart w:id="22" w:name="_Toc136266612"/>
      <w:bookmarkEnd w:id="21"/>
      <w:r w:rsidRPr="004D3578">
        <w:t>2</w:t>
      </w:r>
      <w:r w:rsidRPr="004D3578">
        <w:tab/>
        <w:t>References</w:t>
      </w:r>
      <w:bookmarkEnd w:id="22"/>
    </w:p>
    <w:p w14:paraId="5F277149" w14:textId="77777777"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14:paraId="0731F7E2" w14:textId="77777777"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FF3DF8" w14:textId="77777777" w:rsidR="00080512" w:rsidRPr="004D3578" w:rsidRDefault="00051834" w:rsidP="00AD4048">
      <w:pPr>
        <w:pStyle w:val="B1"/>
        <w:adjustRightInd w:val="0"/>
        <w:snapToGrid w:val="0"/>
      </w:pPr>
      <w:r>
        <w:t>-</w:t>
      </w:r>
      <w:r>
        <w:tab/>
      </w:r>
      <w:r w:rsidR="00080512" w:rsidRPr="004D3578">
        <w:t>For a specific reference, subsequent revisions do not apply.</w:t>
      </w:r>
    </w:p>
    <w:p w14:paraId="34F914A8" w14:textId="77777777"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9A4866" w14:textId="77777777" w:rsidR="00BC5200" w:rsidRDefault="00EC4A25">
      <w:pPr>
        <w:pStyle w:val="EX"/>
        <w:adjustRightInd w:val="0"/>
        <w:snapToGrid w:val="0"/>
        <w:rPr>
          <w:lang w:eastAsia="zh-CN"/>
        </w:rPr>
      </w:pPr>
      <w:r w:rsidRPr="004D3578">
        <w:t>[1]</w:t>
      </w:r>
      <w:r w:rsidRPr="004D3578">
        <w:tab/>
        <w:t>3GPP TR 21.905: "Vocabulary for 3GPP Specifications".</w:t>
      </w:r>
    </w:p>
    <w:p w14:paraId="03D842F5" w14:textId="623195FB" w:rsidR="00BC5200" w:rsidRDefault="000C1AFB">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1A8D5293" w14:textId="2353B373" w:rsidR="00BC5200" w:rsidRDefault="000C1AFB">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3AA59344" w14:textId="5D180084" w:rsidR="00BC5200" w:rsidRDefault="005560F4">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7D0F6493" w14:textId="77777777" w:rsidR="00BC5200"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5292698A" w14:textId="7CD8BB90" w:rsidR="00BC5200" w:rsidRDefault="005560F4">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55E7C300" w14:textId="47188E6C" w:rsidR="003D53F2" w:rsidRDefault="003D53F2" w:rsidP="003D53F2">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3730B81C" w14:textId="4B6B2767" w:rsidR="003D53F2" w:rsidRDefault="003D53F2" w:rsidP="003D53F2">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6313CD3B" w14:textId="3990E07C" w:rsidR="003D53F2" w:rsidRDefault="003D53F2" w:rsidP="003D53F2">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09B54015" w14:textId="6493E978" w:rsidR="003D53F2" w:rsidRDefault="003D53F2" w:rsidP="003D53F2">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629C6E69" w14:textId="3C83414B" w:rsidR="0070343E" w:rsidRDefault="00EA3D55" w:rsidP="0070343E">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142CC29A" w14:textId="2C9E9009" w:rsidR="0070343E" w:rsidRPr="00A7653C" w:rsidRDefault="0070343E" w:rsidP="0070343E">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14325847" w14:textId="7ED263F7" w:rsidR="0070343E" w:rsidRPr="00A7653C" w:rsidRDefault="0070343E" w:rsidP="0070343E">
      <w:pPr>
        <w:pStyle w:val="EX"/>
        <w:snapToGrid w:val="0"/>
        <w:rPr>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778CCA04" w14:textId="77777777" w:rsidR="00BC5200" w:rsidRDefault="00BC5200">
      <w:pPr>
        <w:rPr>
          <w:lang w:eastAsia="zh-CN"/>
        </w:rPr>
      </w:pPr>
    </w:p>
    <w:p w14:paraId="6F2EE9F8" w14:textId="77777777" w:rsidR="00080512" w:rsidRPr="004D3578" w:rsidRDefault="00080512">
      <w:pPr>
        <w:pStyle w:val="1"/>
      </w:pPr>
      <w:bookmarkStart w:id="23" w:name="definitions"/>
      <w:bookmarkStart w:id="24" w:name="_Toc136266613"/>
      <w:bookmarkEnd w:id="23"/>
      <w:r w:rsidRPr="004D3578">
        <w:t>3</w:t>
      </w:r>
      <w:r w:rsidRPr="004D3578">
        <w:tab/>
        <w:t>Definitions</w:t>
      </w:r>
      <w:r w:rsidR="00602AEA">
        <w:t xml:space="preserve"> of terms, symbols and abbreviations</w:t>
      </w:r>
      <w:bookmarkEnd w:id="24"/>
    </w:p>
    <w:p w14:paraId="75D2CC4C" w14:textId="77777777" w:rsidR="00080512" w:rsidRPr="004D3578" w:rsidRDefault="00080512">
      <w:pPr>
        <w:pStyle w:val="2"/>
      </w:pPr>
      <w:bookmarkStart w:id="25" w:name="_Toc136266614"/>
      <w:r w:rsidRPr="004D3578">
        <w:t>3.1</w:t>
      </w:r>
      <w:r w:rsidRPr="004D3578">
        <w:tab/>
      </w:r>
      <w:r w:rsidR="002B6339">
        <w:t>Terms</w:t>
      </w:r>
      <w:bookmarkEnd w:id="25"/>
    </w:p>
    <w:p w14:paraId="32F46D88" w14:textId="77777777"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1ABFDD" w14:textId="77777777" w:rsidR="000C1AFB" w:rsidRPr="00AB4CC0" w:rsidRDefault="000C1AFB" w:rsidP="000C1AFB">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2B3F69BD" w14:textId="77777777" w:rsidR="000C1AFB" w:rsidRPr="000C1AFB" w:rsidRDefault="000C1AFB" w:rsidP="009E1B6E">
      <w:pPr>
        <w:snapToGrid w:val="0"/>
        <w:rPr>
          <w:lang w:eastAsia="zh-CN"/>
        </w:rPr>
      </w:pPr>
    </w:p>
    <w:p w14:paraId="3AC83314" w14:textId="77777777" w:rsidR="00080512" w:rsidRPr="004D3578" w:rsidRDefault="00080512" w:rsidP="009E1B6E">
      <w:pPr>
        <w:pStyle w:val="2"/>
        <w:snapToGrid w:val="0"/>
      </w:pPr>
      <w:bookmarkStart w:id="26" w:name="_Toc136266615"/>
      <w:r w:rsidRPr="004D3578">
        <w:t>3.</w:t>
      </w:r>
      <w:r w:rsidR="00311FE6">
        <w:rPr>
          <w:rFonts w:hint="eastAsia"/>
          <w:lang w:eastAsia="zh-CN"/>
        </w:rPr>
        <w:t>2</w:t>
      </w:r>
      <w:r w:rsidRPr="004D3578">
        <w:tab/>
        <w:t>Abbreviations</w:t>
      </w:r>
      <w:bookmarkEnd w:id="26"/>
    </w:p>
    <w:p w14:paraId="2D5C61AE" w14:textId="77777777"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1C1AC4" w14:textId="77777777" w:rsidR="007B20B1" w:rsidRDefault="007B20B1" w:rsidP="007B20B1">
      <w:pPr>
        <w:pStyle w:val="EW"/>
      </w:pPr>
      <w:r w:rsidRPr="00DF18AB">
        <w:t>A</w:t>
      </w:r>
      <w:r>
        <w:t>R</w:t>
      </w:r>
      <w:r w:rsidRPr="00DF18AB">
        <w:tab/>
      </w:r>
      <w:r>
        <w:t>Augmented Reality</w:t>
      </w:r>
    </w:p>
    <w:p w14:paraId="6D3BA0C6" w14:textId="77777777" w:rsidR="000C1AFB" w:rsidRDefault="000C1AFB" w:rsidP="000C1AFB">
      <w:pPr>
        <w:pStyle w:val="EW"/>
        <w:rPr>
          <w:lang w:eastAsia="zh-CN"/>
        </w:rPr>
      </w:pPr>
      <w:r w:rsidRPr="00DF18AB">
        <w:t>AS</w:t>
      </w:r>
      <w:r w:rsidRPr="00DF18AB">
        <w:tab/>
        <w:t>Application Server</w:t>
      </w:r>
    </w:p>
    <w:p w14:paraId="2393C863" w14:textId="77777777" w:rsidR="000C1AFB" w:rsidRDefault="000C1AFB" w:rsidP="000C1AFB">
      <w:pPr>
        <w:pStyle w:val="EW"/>
        <w:rPr>
          <w:lang w:eastAsia="zh-CN"/>
        </w:rPr>
      </w:pPr>
      <w:r w:rsidRPr="00DF18AB">
        <w:t>CN</w:t>
      </w:r>
      <w:r w:rsidRPr="00DF18AB">
        <w:tab/>
        <w:t>Core Network</w:t>
      </w:r>
    </w:p>
    <w:p w14:paraId="777B4C90" w14:textId="77777777" w:rsidR="000C1AFB" w:rsidRPr="00DF18AB" w:rsidRDefault="000C1AFB" w:rsidP="000C1AFB">
      <w:pPr>
        <w:pStyle w:val="EW"/>
        <w:rPr>
          <w:lang w:eastAsia="zh-CN"/>
        </w:rPr>
      </w:pPr>
      <w:r>
        <w:rPr>
          <w:rFonts w:hint="eastAsia"/>
          <w:lang w:eastAsia="zh-CN"/>
        </w:rPr>
        <w:t>DC</w:t>
      </w:r>
      <w:r w:rsidRPr="00DF18AB">
        <w:tab/>
      </w:r>
      <w:r>
        <w:t>Data Channel</w:t>
      </w:r>
    </w:p>
    <w:p w14:paraId="50351EE8" w14:textId="77777777" w:rsidR="000C1AFB" w:rsidRPr="00DF18AB" w:rsidRDefault="000C1AFB" w:rsidP="000C1AFB">
      <w:pPr>
        <w:pStyle w:val="EW"/>
      </w:pPr>
      <w:r w:rsidRPr="00DF18AB">
        <w:t>IM</w:t>
      </w:r>
      <w:r w:rsidRPr="00DF18AB">
        <w:tab/>
        <w:t>IP Multimedia</w:t>
      </w:r>
    </w:p>
    <w:p w14:paraId="20EF8805" w14:textId="77777777" w:rsidR="000C1AFB" w:rsidRDefault="000C1AFB" w:rsidP="000C1AFB">
      <w:pPr>
        <w:pStyle w:val="EW"/>
      </w:pPr>
      <w:r w:rsidRPr="00DF18AB">
        <w:t>IMS</w:t>
      </w:r>
      <w:r w:rsidRPr="00DF18AB">
        <w:tab/>
        <w:t>IP Multimedia Core Network Subsystem</w:t>
      </w:r>
    </w:p>
    <w:p w14:paraId="4DE2A4F2" w14:textId="04D5084F" w:rsidR="00233B1E" w:rsidRDefault="00233B1E" w:rsidP="00233B1E">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2041E436" w14:textId="77777777" w:rsidR="00FD6B23" w:rsidRDefault="00FD6B23" w:rsidP="00FD6B23">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ADCAE88" w14:textId="77777777" w:rsidR="00FD6B23" w:rsidRDefault="00FD6B23" w:rsidP="00FD6B23">
      <w:pPr>
        <w:pStyle w:val="EW"/>
        <w:rPr>
          <w:lang w:eastAsia="zh-CN"/>
        </w:rPr>
      </w:pPr>
      <w:r>
        <w:rPr>
          <w:rFonts w:hint="eastAsia"/>
          <w:lang w:eastAsia="zh-CN"/>
        </w:rPr>
        <w:t>O</w:t>
      </w:r>
      <w:r>
        <w:rPr>
          <w:lang w:eastAsia="zh-CN"/>
        </w:rPr>
        <w:t>IR</w:t>
      </w:r>
      <w:r>
        <w:rPr>
          <w:lang w:eastAsia="zh-CN"/>
        </w:rPr>
        <w:tab/>
        <w:t>Originating Identification Restriction</w:t>
      </w:r>
    </w:p>
    <w:p w14:paraId="1F2052C0" w14:textId="77777777" w:rsidR="00FD6B23" w:rsidRDefault="00FD6B23" w:rsidP="00FD6B23">
      <w:pPr>
        <w:pStyle w:val="EW"/>
        <w:rPr>
          <w:lang w:eastAsia="zh-CN"/>
        </w:rPr>
      </w:pPr>
      <w:r>
        <w:rPr>
          <w:rFonts w:hint="eastAsia"/>
          <w:lang w:eastAsia="zh-CN"/>
        </w:rPr>
        <w:t>T</w:t>
      </w:r>
      <w:r>
        <w:rPr>
          <w:lang w:eastAsia="zh-CN"/>
        </w:rPr>
        <w:t>IP</w:t>
      </w:r>
      <w:r>
        <w:rPr>
          <w:lang w:eastAsia="zh-CN"/>
        </w:rPr>
        <w:tab/>
        <w:t>Terminating Identification Presentation</w:t>
      </w:r>
    </w:p>
    <w:p w14:paraId="36136432" w14:textId="77777777" w:rsidR="00FD6B23" w:rsidRPr="00DF18AB" w:rsidRDefault="00FD6B23" w:rsidP="00FD6B23">
      <w:pPr>
        <w:pStyle w:val="EW"/>
        <w:rPr>
          <w:lang w:eastAsia="zh-CN"/>
        </w:rPr>
      </w:pPr>
      <w:r>
        <w:rPr>
          <w:rFonts w:hint="eastAsia"/>
          <w:lang w:eastAsia="zh-CN"/>
        </w:rPr>
        <w:t>T</w:t>
      </w:r>
      <w:r>
        <w:rPr>
          <w:lang w:eastAsia="zh-CN"/>
        </w:rPr>
        <w:t>IR</w:t>
      </w:r>
      <w:r>
        <w:rPr>
          <w:lang w:eastAsia="zh-CN"/>
        </w:rPr>
        <w:tab/>
        <w:t>Terminating Identification Restriction</w:t>
      </w:r>
    </w:p>
    <w:p w14:paraId="20F7A0D7" w14:textId="77777777" w:rsidR="000C1AFB" w:rsidRPr="00DF18AB" w:rsidRDefault="000C1AFB" w:rsidP="000C1AFB">
      <w:pPr>
        <w:pStyle w:val="EW"/>
      </w:pPr>
      <w:r w:rsidRPr="00DF18AB">
        <w:t>UE</w:t>
      </w:r>
      <w:r w:rsidRPr="00DF18AB">
        <w:tab/>
        <w:t>User Equipment</w:t>
      </w:r>
    </w:p>
    <w:p w14:paraId="56E2274E" w14:textId="77777777" w:rsidR="000C1AFB" w:rsidRPr="004D3578" w:rsidRDefault="000C1AFB" w:rsidP="000C1AFB">
      <w:pPr>
        <w:rPr>
          <w:lang w:eastAsia="zh-CN"/>
        </w:rPr>
      </w:pPr>
    </w:p>
    <w:p w14:paraId="3D0AB4F3" w14:textId="77777777" w:rsidR="00080512" w:rsidRPr="004D3578" w:rsidRDefault="00080512">
      <w:pPr>
        <w:pStyle w:val="1"/>
        <w:rPr>
          <w:lang w:eastAsia="zh-CN"/>
        </w:rPr>
      </w:pPr>
      <w:bookmarkStart w:id="27" w:name="clause4"/>
      <w:bookmarkStart w:id="28" w:name="_Toc136266616"/>
      <w:bookmarkEnd w:id="27"/>
      <w:r w:rsidRPr="004D3578">
        <w:t>4</w:t>
      </w:r>
      <w:r w:rsidRPr="004D3578">
        <w:tab/>
      </w:r>
      <w:r w:rsidR="009E1B6E">
        <w:rPr>
          <w:rFonts w:hint="eastAsia"/>
          <w:lang w:eastAsia="zh-CN"/>
        </w:rPr>
        <w:t>General</w:t>
      </w:r>
      <w:bookmarkEnd w:id="28"/>
    </w:p>
    <w:p w14:paraId="5ECCB168" w14:textId="49B5BD49"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r w:rsidR="007B20B1">
        <w:rPr>
          <w:lang w:eastAsia="zh-CN"/>
        </w:rPr>
        <w:t xml:space="preserve"> Additional Applications based on DC capabilities, provisioned to the UE as an </w:t>
      </w:r>
      <w:r w:rsidR="007B20B1" w:rsidRPr="000B5B3F">
        <w:rPr>
          <w:lang w:eastAsia="zh-CN"/>
        </w:rPr>
        <w:t>IMS data channel application</w:t>
      </w:r>
      <w:r w:rsidR="007B20B1">
        <w:rPr>
          <w:lang w:eastAsia="zh-CN"/>
        </w:rPr>
        <w:t xml:space="preserve">, further </w:t>
      </w:r>
      <w:r w:rsidR="007B20B1" w:rsidRPr="00C01A2F">
        <w:rPr>
          <w:lang w:eastAsia="zh-CN"/>
        </w:rPr>
        <w:t xml:space="preserve">includes </w:t>
      </w:r>
      <w:r w:rsidR="007B20B1">
        <w:rPr>
          <w:lang w:eastAsia="zh-CN"/>
        </w:rPr>
        <w:t>their media</w:t>
      </w:r>
      <w:r w:rsidR="007B20B1" w:rsidRPr="00C01A2F">
        <w:rPr>
          <w:lang w:eastAsia="zh-CN"/>
        </w:rPr>
        <w:t xml:space="preserve"> capability </w:t>
      </w:r>
      <w:r w:rsidR="007B20B1">
        <w:rPr>
          <w:lang w:eastAsia="zh-CN"/>
        </w:rPr>
        <w:t>negotiation</w:t>
      </w:r>
      <w:r w:rsidR="007B20B1" w:rsidRPr="00C01A2F">
        <w:rPr>
          <w:lang w:eastAsia="zh-CN"/>
        </w:rPr>
        <w:t xml:space="preserve"> and </w:t>
      </w:r>
      <w:r w:rsidR="007B20B1">
        <w:rPr>
          <w:lang w:eastAsia="zh-CN"/>
        </w:rPr>
        <w:t>process (</w:t>
      </w:r>
      <w:proofErr w:type="spellStart"/>
      <w:proofErr w:type="gramStart"/>
      <w:r w:rsidR="007B20B1">
        <w:rPr>
          <w:lang w:eastAsia="zh-CN"/>
        </w:rPr>
        <w:t>e,g</w:t>
      </w:r>
      <w:proofErr w:type="spellEnd"/>
      <w:r w:rsidR="007B20B1">
        <w:rPr>
          <w:lang w:eastAsia="zh-CN"/>
        </w:rPr>
        <w:t>.</w:t>
      </w:r>
      <w:proofErr w:type="gramEnd"/>
      <w:r w:rsidR="007B20B1">
        <w:rPr>
          <w:lang w:eastAsia="zh-CN"/>
        </w:rPr>
        <w:t xml:space="preserve"> AR communication)</w:t>
      </w:r>
      <w:r w:rsidR="00A87769">
        <w:rPr>
          <w:lang w:eastAsia="zh-CN"/>
        </w:rPr>
        <w:t>.</w:t>
      </w:r>
    </w:p>
    <w:p w14:paraId="6DBEC888" w14:textId="77777777" w:rsidR="00B702EF" w:rsidRDefault="00B702EF" w:rsidP="00B702EF">
      <w:pPr>
        <w:pStyle w:val="1"/>
        <w:rPr>
          <w:lang w:eastAsia="zh-CN"/>
        </w:rPr>
      </w:pPr>
      <w:bookmarkStart w:id="29" w:name="_Toc20155373"/>
      <w:bookmarkStart w:id="30" w:name="_Toc27496940"/>
      <w:bookmarkStart w:id="31" w:name="_Toc98530645"/>
      <w:bookmarkStart w:id="32" w:name="_Toc136266617"/>
      <w:r>
        <w:rPr>
          <w:rFonts w:hint="eastAsia"/>
          <w:lang w:eastAsia="zh-CN"/>
        </w:rPr>
        <w:t>5</w:t>
      </w:r>
      <w:r>
        <w:tab/>
        <w:t>Functional entities</w:t>
      </w:r>
      <w:bookmarkEnd w:id="29"/>
      <w:bookmarkEnd w:id="30"/>
      <w:bookmarkEnd w:id="31"/>
      <w:bookmarkEnd w:id="32"/>
    </w:p>
    <w:p w14:paraId="4B1FFCDF" w14:textId="77777777" w:rsidR="002C4556" w:rsidRDefault="002C4556" w:rsidP="002C4556">
      <w:pPr>
        <w:pStyle w:val="2"/>
        <w:snapToGrid w:val="0"/>
        <w:rPr>
          <w:lang w:val="en-US" w:eastAsia="zh-CN"/>
        </w:rPr>
      </w:pPr>
      <w:bookmarkStart w:id="33" w:name="_Toc136266618"/>
      <w:r>
        <w:rPr>
          <w:rFonts w:hint="eastAsia"/>
          <w:lang w:val="en-US" w:eastAsia="zh-CN"/>
        </w:rPr>
        <w:t>5.1</w:t>
      </w:r>
      <w:r w:rsidRPr="0073469F">
        <w:tab/>
      </w:r>
      <w:r>
        <w:rPr>
          <w:rFonts w:hint="eastAsia"/>
          <w:lang w:eastAsia="zh-CN"/>
        </w:rPr>
        <w:t>General</w:t>
      </w:r>
      <w:bookmarkEnd w:id="33"/>
    </w:p>
    <w:p w14:paraId="2534CD68" w14:textId="77777777"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14:paraId="75B8D2D0" w14:textId="77777777" w:rsidR="002C4556" w:rsidRDefault="002C4556" w:rsidP="002C4556">
      <w:pPr>
        <w:pStyle w:val="2"/>
        <w:snapToGrid w:val="0"/>
        <w:rPr>
          <w:lang w:val="en-US" w:eastAsia="zh-CN"/>
        </w:rPr>
      </w:pPr>
      <w:bookmarkStart w:id="34" w:name="_Toc136266619"/>
      <w:r>
        <w:rPr>
          <w:rFonts w:hint="eastAsia"/>
          <w:lang w:val="en-US" w:eastAsia="zh-CN"/>
        </w:rPr>
        <w:t>5.2</w:t>
      </w:r>
      <w:r w:rsidRPr="0073469F">
        <w:tab/>
      </w:r>
      <w:r>
        <w:rPr>
          <w:rFonts w:hint="eastAsia"/>
          <w:lang w:val="en-US" w:eastAsia="zh-CN"/>
        </w:rPr>
        <w:t>UE</w:t>
      </w:r>
      <w:bookmarkEnd w:id="34"/>
    </w:p>
    <w:p w14:paraId="4E7C7311" w14:textId="77777777"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14:paraId="1757369C" w14:textId="21A08DEF"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w:t>
      </w:r>
      <w:r w:rsidR="007B20B1">
        <w:rPr>
          <w:lang w:eastAsia="zh-CN"/>
        </w:rPr>
        <w:t xml:space="preserve"> </w:t>
      </w:r>
      <w:r w:rsidR="007B20B1" w:rsidRPr="007B20B1">
        <w:rPr>
          <w:lang w:eastAsia="zh-CN"/>
        </w:rPr>
        <w:t>exchange</w:t>
      </w:r>
      <w:r>
        <w:rPr>
          <w:rFonts w:hint="eastAsia"/>
          <w:lang w:eastAsia="zh-CN"/>
        </w:rPr>
        <w:t>;</w:t>
      </w:r>
      <w:r w:rsidR="00E0613F">
        <w:rPr>
          <w:rFonts w:hint="eastAsia"/>
          <w:lang w:eastAsia="zh-CN"/>
        </w:rPr>
        <w:t xml:space="preserve"> and</w:t>
      </w:r>
    </w:p>
    <w:p w14:paraId="07D6B393" w14:textId="77777777" w:rsidR="002C4556" w:rsidRDefault="002C4556" w:rsidP="002C4556">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14:paraId="52B3CB05" w14:textId="77777777" w:rsidR="007B20B1" w:rsidRDefault="007B20B1" w:rsidP="007B20B1">
      <w:pPr>
        <w:snapToGrid w:val="0"/>
        <w:rPr>
          <w:lang w:eastAsia="zh-CN"/>
        </w:rPr>
      </w:pPr>
      <w:r>
        <w:rPr>
          <w:lang w:eastAsia="zh-CN"/>
        </w:rPr>
        <w:t>A</w:t>
      </w:r>
      <w:proofErr w:type="spellStart"/>
      <w:r>
        <w:rPr>
          <w:lang w:val="en-US" w:eastAsia="zh-CN"/>
        </w:rPr>
        <w:t>dditionally</w:t>
      </w:r>
      <w:proofErr w:type="spellEnd"/>
      <w:r>
        <w:rPr>
          <w:lang w:val="en-US" w:eastAsia="zh-CN"/>
        </w:rPr>
        <w:t>,</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w:t>
      </w:r>
      <w:r>
        <w:rPr>
          <w:lang w:eastAsia="zh-CN"/>
        </w:rPr>
        <w:t xml:space="preserve">and </w:t>
      </w:r>
      <w:r>
        <w:t>AR communication</w:t>
      </w:r>
      <w:r>
        <w:rPr>
          <w:rFonts w:hint="eastAsia"/>
          <w:lang w:eastAsia="zh-CN"/>
        </w:rPr>
        <w:t xml:space="preserve">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568056A2" w14:textId="77777777" w:rsidR="007B20B1" w:rsidRDefault="007B20B1" w:rsidP="007B20B1">
      <w:pPr>
        <w:pStyle w:val="B1"/>
        <w:snapToGrid w:val="0"/>
        <w:rPr>
          <w:lang w:eastAsia="zh-CN"/>
        </w:rPr>
      </w:pPr>
      <w:r>
        <w:t>-</w:t>
      </w:r>
      <w:r>
        <w:tab/>
      </w:r>
      <w:r>
        <w:rPr>
          <w:rFonts w:hint="eastAsia"/>
          <w:lang w:eastAsia="zh-CN"/>
        </w:rPr>
        <w:t xml:space="preserve">support </w:t>
      </w:r>
      <w:r>
        <w:rPr>
          <w:lang w:eastAsia="zh-CN"/>
        </w:rPr>
        <w:t>AR media</w:t>
      </w:r>
      <w:r>
        <w:rPr>
          <w:rFonts w:hint="eastAsia"/>
          <w:lang w:eastAsia="zh-CN"/>
        </w:rPr>
        <w:t xml:space="preserve"> capability negotiation; and</w:t>
      </w:r>
    </w:p>
    <w:p w14:paraId="14885A33" w14:textId="77777777" w:rsidR="007B20B1" w:rsidRDefault="007B20B1" w:rsidP="007B20B1">
      <w:pPr>
        <w:pStyle w:val="B1"/>
        <w:snapToGrid w:val="0"/>
        <w:rPr>
          <w:lang w:eastAsia="zh-CN"/>
        </w:rPr>
      </w:pPr>
      <w:r>
        <w:t>-</w:t>
      </w:r>
      <w:r>
        <w:tab/>
      </w:r>
      <w:r>
        <w:rPr>
          <w:rFonts w:hint="eastAsia"/>
          <w:lang w:eastAsia="zh-CN"/>
        </w:rPr>
        <w:t xml:space="preserve">support </w:t>
      </w:r>
      <w:r>
        <w:rPr>
          <w:lang w:eastAsia="zh-CN"/>
        </w:rPr>
        <w:t>AR media</w:t>
      </w:r>
      <w:r>
        <w:rPr>
          <w:rFonts w:hint="eastAsia"/>
          <w:lang w:eastAsia="zh-CN"/>
        </w:rPr>
        <w:t xml:space="preserve"> </w:t>
      </w:r>
      <w:r>
        <w:rPr>
          <w:lang w:eastAsia="zh-CN"/>
        </w:rPr>
        <w:t>process.</w:t>
      </w:r>
    </w:p>
    <w:p w14:paraId="4DF905BB" w14:textId="51B1820F" w:rsidR="002C4556" w:rsidRDefault="002C4556" w:rsidP="002C4556">
      <w:pPr>
        <w:pStyle w:val="2"/>
        <w:snapToGrid w:val="0"/>
        <w:rPr>
          <w:lang w:val="en-US" w:eastAsia="zh-CN"/>
        </w:rPr>
      </w:pPr>
      <w:bookmarkStart w:id="35" w:name="_Toc136266620"/>
      <w:r>
        <w:rPr>
          <w:rFonts w:hint="eastAsia"/>
          <w:lang w:val="en-US" w:eastAsia="zh-CN"/>
        </w:rPr>
        <w:t>5.3</w:t>
      </w:r>
      <w:r w:rsidRPr="0073469F">
        <w:tab/>
      </w:r>
      <w:r>
        <w:rPr>
          <w:rFonts w:hint="eastAsia"/>
          <w:lang w:val="en-US" w:eastAsia="zh-CN"/>
        </w:rPr>
        <w:t>MRF</w:t>
      </w:r>
      <w:bookmarkEnd w:id="35"/>
    </w:p>
    <w:p w14:paraId="58D190E4" w14:textId="7BEC6B20" w:rsidR="002C4556" w:rsidRDefault="002C4556" w:rsidP="002C4556">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14:paraId="7AB05A0F" w14:textId="77777777" w:rsidR="007B20B1" w:rsidRDefault="007B20B1" w:rsidP="002C4556">
      <w:pPr>
        <w:snapToGrid w:val="0"/>
      </w:pPr>
      <w:r w:rsidRPr="007B20B1">
        <w:t>The MRF having the AR capability supports AR media processing.</w:t>
      </w:r>
    </w:p>
    <w:p w14:paraId="5A7BEC7B" w14:textId="37D6A728"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rsidR="007B20B1" w:rsidRPr="007B20B1">
        <w:t xml:space="preserve"> </w:t>
      </w:r>
      <w:r w:rsidR="007B20B1" w:rsidRPr="007B20B1">
        <w:rPr>
          <w:lang w:val="en-US" w:eastAsia="zh-CN"/>
        </w:rPr>
        <w:t>and AC.9.2</w:t>
      </w:r>
      <w:r>
        <w:rPr>
          <w:rFonts w:hint="eastAsia"/>
          <w:lang w:val="en-US" w:eastAsia="zh-CN"/>
        </w:rPr>
        <w:t>.</w:t>
      </w:r>
    </w:p>
    <w:p w14:paraId="5F2C0E69" w14:textId="77777777" w:rsidR="002C4556" w:rsidRDefault="002C4556" w:rsidP="002C4556">
      <w:pPr>
        <w:pStyle w:val="2"/>
        <w:snapToGrid w:val="0"/>
        <w:rPr>
          <w:lang w:val="en-US" w:eastAsia="zh-CN"/>
        </w:rPr>
      </w:pPr>
      <w:bookmarkStart w:id="36" w:name="_Toc136266621"/>
      <w:r>
        <w:rPr>
          <w:rFonts w:hint="eastAsia"/>
          <w:lang w:val="en-US" w:eastAsia="zh-CN"/>
        </w:rPr>
        <w:t>5.4</w:t>
      </w:r>
      <w:r w:rsidRPr="0073469F">
        <w:tab/>
      </w:r>
      <w:r>
        <w:rPr>
          <w:rFonts w:hint="eastAsia"/>
          <w:lang w:val="en-US" w:eastAsia="zh-CN"/>
        </w:rPr>
        <w:t>IMS AS</w:t>
      </w:r>
      <w:bookmarkEnd w:id="36"/>
    </w:p>
    <w:p w14:paraId="3831C948" w14:textId="77777777"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14:paraId="6903A1A6" w14:textId="77777777"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B5D5CFB" w14:textId="77777777" w:rsidR="00D222F2" w:rsidRPr="00D222F2" w:rsidRDefault="00D222F2" w:rsidP="00D222F2">
      <w:pPr>
        <w:rPr>
          <w:lang w:val="en-US" w:eastAsia="zh-CN"/>
        </w:rPr>
      </w:pPr>
    </w:p>
    <w:p w14:paraId="57C4F6CD" w14:textId="77777777" w:rsidR="003C4E4F" w:rsidRDefault="00B702EF" w:rsidP="003C4E4F">
      <w:pPr>
        <w:pStyle w:val="1"/>
        <w:rPr>
          <w:lang w:eastAsia="zh-CN"/>
        </w:rPr>
      </w:pPr>
      <w:bookmarkStart w:id="37" w:name="_Toc136266622"/>
      <w:r>
        <w:rPr>
          <w:rFonts w:hint="eastAsia"/>
          <w:lang w:eastAsia="zh-CN"/>
        </w:rPr>
        <w:t>6</w:t>
      </w:r>
      <w:r w:rsidR="007C09C3" w:rsidRPr="004D3578">
        <w:tab/>
      </w:r>
      <w:r w:rsidR="003C4E4F">
        <w:rPr>
          <w:rFonts w:hint="eastAsia"/>
          <w:lang w:eastAsia="zh-CN"/>
        </w:rPr>
        <w:t>Service provision</w:t>
      </w:r>
      <w:bookmarkEnd w:id="37"/>
    </w:p>
    <w:p w14:paraId="3A3D0CB6" w14:textId="77777777"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14:paraId="531D6DB8" w14:textId="77777777"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14:paraId="2B071040" w14:textId="77777777" w:rsidR="006208AD" w:rsidRPr="002E4AF0" w:rsidRDefault="006208AD" w:rsidP="006208AD">
      <w:pPr>
        <w:rPr>
          <w:lang w:eastAsia="zh-CN"/>
        </w:rPr>
      </w:pPr>
    </w:p>
    <w:p w14:paraId="49072A03" w14:textId="77777777" w:rsidR="00B24D83" w:rsidRDefault="00B702EF" w:rsidP="00B24D83">
      <w:pPr>
        <w:pStyle w:val="1"/>
        <w:rPr>
          <w:lang w:eastAsia="zh-CN"/>
        </w:rPr>
      </w:pPr>
      <w:bookmarkStart w:id="38" w:name="_Toc136266623"/>
      <w:r>
        <w:rPr>
          <w:rFonts w:hint="eastAsia"/>
          <w:lang w:eastAsia="zh-CN"/>
        </w:rPr>
        <w:t>7</w:t>
      </w:r>
      <w:r w:rsidR="00B24D83" w:rsidRPr="004D3578">
        <w:tab/>
      </w:r>
      <w:r w:rsidR="00B24D83">
        <w:rPr>
          <w:rFonts w:hint="eastAsia"/>
          <w:lang w:eastAsia="zh-CN"/>
        </w:rPr>
        <w:t>Basic communication</w:t>
      </w:r>
      <w:bookmarkEnd w:id="38"/>
    </w:p>
    <w:p w14:paraId="32E388DC" w14:textId="77777777"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14:paraId="5E063C9B" w14:textId="15C44771" w:rsidR="003D53F2" w:rsidRDefault="003D53F2" w:rsidP="003D53F2">
      <w:pPr>
        <w:pStyle w:val="2"/>
      </w:pPr>
      <w:r>
        <w:rPr>
          <w:rFonts w:hint="eastAsia"/>
          <w:lang w:val="en-US" w:eastAsia="zh-CN"/>
        </w:rPr>
        <w:t>7.</w:t>
      </w:r>
      <w:r w:rsidR="0003782B">
        <w:rPr>
          <w:lang w:val="en-US" w:eastAsia="zh-CN"/>
        </w:rPr>
        <w:t>1</w:t>
      </w:r>
      <w:r>
        <w:tab/>
      </w:r>
      <w:r>
        <w:rPr>
          <w:rFonts w:hint="eastAsia"/>
          <w:lang w:val="en-US" w:eastAsia="zh-CN"/>
        </w:rPr>
        <w:t>IMS Session Control</w:t>
      </w:r>
    </w:p>
    <w:p w14:paraId="304FFA99" w14:textId="77777777" w:rsidR="003D53F2" w:rsidRPr="0003782B" w:rsidRDefault="003D53F2" w:rsidP="0003782B">
      <w:r w:rsidRPr="0003782B">
        <w:t>The IMS multimedia telephony communication enhanced to support Data Channel applications can support different types of media, including IMS Data Channel media specified in 3GPP</w:t>
      </w:r>
      <w:r w:rsidR="006C7490" w:rsidRPr="00CA02F6">
        <w:t> </w:t>
      </w:r>
      <w:r w:rsidRPr="0003782B">
        <w:t>TS</w:t>
      </w:r>
      <w:r w:rsidR="006C7490" w:rsidRPr="00CA02F6">
        <w:t> </w:t>
      </w:r>
      <w:r w:rsidRPr="0003782B">
        <w:t>24.116</w:t>
      </w:r>
      <w:r w:rsidR="006C7490" w:rsidRPr="00CA02F6">
        <w:t> </w:t>
      </w:r>
      <w:r w:rsidRPr="0003782B">
        <w:t xml:space="preserve">[4] in addition to media types listed in 3GPP TS 22.173 [8]. The session control procedures for the different media types shall be in accordance with 3GPP TS 24.229 [9], </w:t>
      </w:r>
      <w:r w:rsidRPr="00556EE5">
        <w:t>3GPP TS 24.173 [</w:t>
      </w:r>
      <w:r w:rsidRPr="0003782B">
        <w:t>10</w:t>
      </w:r>
      <w:r w:rsidRPr="00556EE5">
        <w:t>]</w:t>
      </w:r>
      <w:r w:rsidRPr="0003782B">
        <w:t xml:space="preserve"> and clause 9 in this specification.</w:t>
      </w:r>
    </w:p>
    <w:p w14:paraId="074D95D4" w14:textId="77777777" w:rsidR="003D53F2" w:rsidRDefault="003D53F2" w:rsidP="003D53F2">
      <w:pPr>
        <w:rPr>
          <w:lang w:val="en-US" w:eastAsia="zh-CN"/>
        </w:rPr>
      </w:pPr>
      <w:r>
        <w:t xml:space="preserve">To identify how IMS Data Channel </w:t>
      </w:r>
      <w:r w:rsidRPr="00556EE5">
        <w:rPr>
          <w:lang w:val="en-US" w:eastAsia="zh-CN"/>
        </w:rPr>
        <w:t>media</w:t>
      </w:r>
      <w:r w:rsidRPr="00556EE5">
        <w:t xml:space="preserve"> can be used in an IMS session, the SDP O/A negotiation is applied. When an originating SDP offer with data channel </w:t>
      </w:r>
      <w:r w:rsidRPr="00556EE5">
        <w:rPr>
          <w:lang w:val="en-US" w:eastAsia="zh-CN"/>
        </w:rPr>
        <w:t>component</w:t>
      </w:r>
      <w:r w:rsidRPr="00556EE5">
        <w:t xml:space="preserve"> in the SDP media description is included in an IMS session to a target without data channel capability, to reject the offered data channel </w:t>
      </w:r>
      <w:r w:rsidRPr="00556EE5">
        <w:rPr>
          <w:lang w:val="en-US" w:eastAsia="zh-CN"/>
        </w:rPr>
        <w:t>media</w:t>
      </w:r>
      <w:r w:rsidRPr="00556EE5">
        <w:rPr>
          <w:rFonts w:hint="eastAsia"/>
          <w:lang w:val="en-US" w:eastAsia="zh-CN"/>
        </w:rPr>
        <w:t xml:space="preserve"> </w:t>
      </w:r>
      <w:r w:rsidRPr="00556EE5">
        <w:t>stream</w:t>
      </w:r>
      <w:r w:rsidRPr="00556EE5">
        <w:rPr>
          <w:rFonts w:hint="eastAsia"/>
          <w:lang w:val="en-US" w:eastAsia="zh-CN"/>
        </w:rPr>
        <w:t xml:space="preserve">, </w:t>
      </w:r>
      <w:r w:rsidRPr="00556EE5">
        <w:t>the target shall set the port number in the data channel</w:t>
      </w:r>
      <w:r w:rsidRPr="00556EE5">
        <w:rPr>
          <w:rFonts w:hint="eastAsia"/>
          <w:lang w:val="en-US" w:eastAsia="zh-CN"/>
        </w:rPr>
        <w:t xml:space="preserve"> </w:t>
      </w:r>
      <w:r w:rsidRPr="00556EE5">
        <w:rPr>
          <w:lang w:val="en-US" w:eastAsia="zh-CN"/>
        </w:rPr>
        <w:t>media</w:t>
      </w:r>
      <w:r w:rsidRPr="00556EE5">
        <w:t xml:space="preserve"> stream </w:t>
      </w:r>
      <w:r w:rsidRPr="00556EE5">
        <w:rPr>
          <w:rFonts w:hint="eastAsia"/>
          <w:lang w:val="en-US" w:eastAsia="zh-CN"/>
        </w:rPr>
        <w:t>of</w:t>
      </w:r>
      <w:r w:rsidRPr="00556EE5">
        <w:t xml:space="preserve"> the SDP answer to zero, as specified in section 6 of RFC 3264 [</w:t>
      </w:r>
      <w:r w:rsidRPr="00556EE5">
        <w:rPr>
          <w:rFonts w:hint="eastAsia"/>
          <w:lang w:val="en-US" w:eastAsia="zh-CN"/>
        </w:rPr>
        <w:t>7</w:t>
      </w:r>
      <w:r w:rsidRPr="00556EE5">
        <w:t>]. In this case the IMS session does not support IMS Data Channel</w:t>
      </w:r>
      <w:r w:rsidRPr="00556EE5">
        <w:rPr>
          <w:lang w:val="en-US" w:eastAsia="zh-CN"/>
        </w:rPr>
        <w:t xml:space="preserve"> media</w:t>
      </w:r>
      <w:r w:rsidRPr="00556EE5">
        <w:rPr>
          <w:rFonts w:hint="eastAsia"/>
          <w:lang w:val="en-US" w:eastAsia="zh-CN"/>
        </w:rPr>
        <w:t>.</w:t>
      </w:r>
    </w:p>
    <w:p w14:paraId="46799C1D" w14:textId="77777777" w:rsidR="003D53F2" w:rsidRPr="0003782B" w:rsidRDefault="003D53F2" w:rsidP="0003782B">
      <w:pPr>
        <w:rPr>
          <w:lang w:val="en-US"/>
        </w:rPr>
      </w:pPr>
    </w:p>
    <w:p w14:paraId="4266E3EB" w14:textId="77777777" w:rsidR="002150FE" w:rsidRDefault="00B702EF" w:rsidP="002150FE">
      <w:pPr>
        <w:pStyle w:val="1"/>
        <w:rPr>
          <w:lang w:eastAsia="zh-CN"/>
        </w:rPr>
      </w:pPr>
      <w:bookmarkStart w:id="39" w:name="_Toc13626662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9"/>
    </w:p>
    <w:p w14:paraId="004290FB" w14:textId="77777777"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14:paraId="14C0A229" w14:textId="77777777" w:rsidR="0079368E" w:rsidRPr="0079368E" w:rsidRDefault="0079368E" w:rsidP="0079368E">
      <w:pPr>
        <w:rPr>
          <w:lang w:eastAsia="zh-CN"/>
        </w:rPr>
      </w:pPr>
    </w:p>
    <w:p w14:paraId="3D19C27B" w14:textId="77777777" w:rsidR="004A5BAD" w:rsidRDefault="00330952" w:rsidP="004A5BAD">
      <w:pPr>
        <w:pStyle w:val="1"/>
        <w:rPr>
          <w:lang w:eastAsia="zh-CN"/>
        </w:rPr>
      </w:pPr>
      <w:bookmarkStart w:id="40" w:name="_Toc136266625"/>
      <w:r>
        <w:rPr>
          <w:rFonts w:hint="eastAsia"/>
          <w:lang w:eastAsia="zh-CN"/>
        </w:rPr>
        <w:t>9</w:t>
      </w:r>
      <w:r w:rsidR="00860D9B" w:rsidRPr="004D3578">
        <w:rPr>
          <w:lang w:eastAsia="zh-CN"/>
        </w:rPr>
        <w:tab/>
      </w:r>
      <w:r w:rsidR="004259B8">
        <w:rPr>
          <w:rFonts w:hint="eastAsia"/>
          <w:lang w:eastAsia="zh-CN"/>
        </w:rPr>
        <w:t>Signalling Procedures</w:t>
      </w:r>
      <w:bookmarkEnd w:id="40"/>
    </w:p>
    <w:p w14:paraId="2046CAC0" w14:textId="77777777"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procedures (</w:t>
      </w:r>
      <w:proofErr w:type="gramStart"/>
      <w:r w:rsidR="00680257">
        <w:rPr>
          <w:rFonts w:hint="eastAsia"/>
          <w:lang w:eastAsia="zh-CN"/>
        </w:rPr>
        <w:t>e.g.</w:t>
      </w:r>
      <w:proofErr w:type="gramEnd"/>
      <w:r w:rsidR="00680257">
        <w:rPr>
          <w:rFonts w:hint="eastAsia"/>
          <w:lang w:eastAsia="zh-CN"/>
        </w:rPr>
        <w:t xml:space="preserve">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14:paraId="56DCDA2D" w14:textId="77777777" w:rsidR="005560F4" w:rsidRDefault="005560F4" w:rsidP="005560F4">
      <w:pPr>
        <w:pStyle w:val="2"/>
        <w:snapToGrid w:val="0"/>
        <w:rPr>
          <w:lang w:val="en-US" w:eastAsia="zh-CN"/>
        </w:rPr>
      </w:pPr>
      <w:bookmarkStart w:id="41" w:name="_Toc136266626"/>
      <w:r>
        <w:rPr>
          <w:rFonts w:hint="eastAsia"/>
          <w:lang w:val="en-US" w:eastAsia="zh-CN"/>
        </w:rPr>
        <w:t>9.1</w:t>
      </w:r>
      <w:r w:rsidRPr="0073469F">
        <w:tab/>
      </w:r>
      <w:r>
        <w:rPr>
          <w:rFonts w:hint="eastAsia"/>
          <w:lang w:val="en-US" w:eastAsia="zh-CN"/>
        </w:rPr>
        <w:t>General</w:t>
      </w:r>
      <w:bookmarkEnd w:id="41"/>
    </w:p>
    <w:p w14:paraId="71AAD38D" w14:textId="77777777" w:rsidR="005560F4" w:rsidRDefault="005560F4" w:rsidP="005560F4">
      <w:pPr>
        <w:snapToGrid w:val="0"/>
        <w:rPr>
          <w:lang w:val="en-US" w:eastAsia="zh-CN"/>
        </w:rPr>
      </w:pPr>
      <w:r>
        <w:rPr>
          <w:rFonts w:hint="eastAsia"/>
          <w:lang w:val="en-US" w:eastAsia="zh-CN"/>
        </w:rPr>
        <w:t xml:space="preserve">This clause provides </w:t>
      </w:r>
      <w:proofErr w:type="spellStart"/>
      <w:r>
        <w:rPr>
          <w:rFonts w:hint="eastAsia"/>
          <w:lang w:val="en-US" w:eastAsia="zh-CN"/>
        </w:rPr>
        <w:t>signalling</w:t>
      </w:r>
      <w:proofErr w:type="spellEnd"/>
      <w:r>
        <w:rPr>
          <w:rFonts w:hint="eastAsia"/>
          <w:lang w:val="en-US" w:eastAsia="zh-CN"/>
        </w:rPr>
        <w:t xml:space="preserve"> procedures for IMS Data Channel as following:</w:t>
      </w:r>
    </w:p>
    <w:p w14:paraId="4182B4F2"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14:paraId="4E6470F8"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14:paraId="7E4EB7C0"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2CEC42E7" w14:textId="77777777"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7ECF5F05" w14:textId="77777777" w:rsidR="001D1070" w:rsidRDefault="001D1070" w:rsidP="00BC4C02">
      <w:pPr>
        <w:pStyle w:val="2"/>
        <w:rPr>
          <w:lang w:val="en-US" w:eastAsia="zh-CN"/>
        </w:rPr>
      </w:pPr>
      <w:bookmarkStart w:id="42" w:name="_Toc136266627"/>
      <w:bookmarkStart w:id="43" w:name="_Hlk61529092"/>
      <w:r>
        <w:rPr>
          <w:rFonts w:hint="eastAsia"/>
          <w:lang w:val="en-US" w:eastAsia="zh-CN"/>
        </w:rPr>
        <w:t>9.2</w:t>
      </w:r>
      <w:r w:rsidRPr="0073469F">
        <w:tab/>
      </w:r>
      <w:r>
        <w:rPr>
          <w:rFonts w:hint="eastAsia"/>
          <w:lang w:val="en-US" w:eastAsia="zh-CN"/>
        </w:rPr>
        <w:t>IMS Data Channel Capability Negotiation</w:t>
      </w:r>
      <w:bookmarkEnd w:id="42"/>
    </w:p>
    <w:p w14:paraId="747D517A" w14:textId="77777777" w:rsidR="001D1070" w:rsidRDefault="001D1070" w:rsidP="001D1070">
      <w:pPr>
        <w:pStyle w:val="3"/>
        <w:snapToGrid w:val="0"/>
        <w:rPr>
          <w:lang w:val="en-US" w:eastAsia="zh-CN"/>
        </w:rPr>
      </w:pPr>
      <w:bookmarkStart w:id="44"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44"/>
    </w:p>
    <w:p w14:paraId="06ABAF88" w14:textId="77777777" w:rsidR="001D1070" w:rsidRDefault="001D1070" w:rsidP="001D1070">
      <w:pPr>
        <w:pStyle w:val="4"/>
        <w:snapToGrid w:val="0"/>
        <w:rPr>
          <w:lang w:val="en-US" w:eastAsia="zh-CN"/>
        </w:rPr>
      </w:pPr>
      <w:bookmarkStart w:id="45" w:name="_Toc136266629"/>
      <w:r>
        <w:rPr>
          <w:rFonts w:hint="eastAsia"/>
          <w:lang w:val="en-US" w:eastAsia="zh-CN"/>
        </w:rPr>
        <w:t>9.2.1.1</w:t>
      </w:r>
      <w:r w:rsidRPr="0073469F">
        <w:tab/>
      </w:r>
      <w:r>
        <w:rPr>
          <w:rFonts w:hint="eastAsia"/>
          <w:lang w:val="en-US" w:eastAsia="zh-CN"/>
        </w:rPr>
        <w:t>Procedure at the UE</w:t>
      </w:r>
      <w:bookmarkEnd w:id="45"/>
    </w:p>
    <w:p w14:paraId="0379B1C7" w14:textId="77777777" w:rsidR="001D1070" w:rsidRDefault="001D1070" w:rsidP="001D1070">
      <w:pPr>
        <w:snapToGrid w:val="0"/>
      </w:pPr>
      <w:r>
        <w:rPr>
          <w:lang w:val="en-US" w:eastAsia="zh-CN"/>
        </w:rPr>
        <w:t xml:space="preserve">On sending an unprotected REGISTER request, the UE shall </w:t>
      </w:r>
      <w:proofErr w:type="spellStart"/>
      <w:r>
        <w:rPr>
          <w:lang w:val="en-US" w:eastAsia="zh-CN"/>
        </w:rPr>
        <w:t>i</w:t>
      </w:r>
      <w:r>
        <w:t>nclude</w:t>
      </w:r>
      <w:proofErr w:type="spellEnd"/>
      <w:r>
        <w:t xml:space="preserv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14:paraId="6EA5C9B3" w14:textId="5652AB97"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r w:rsidR="00130EDE" w:rsidRPr="000745CA">
        <w:rPr>
          <w:lang w:eastAsia="zh-CN"/>
        </w:rPr>
        <w:t xml:space="preserve">containing feature-capability indicator </w:t>
      </w:r>
      <w:r w:rsidR="00130EDE">
        <w:rPr>
          <w:szCs w:val="21"/>
        </w:rPr>
        <w:t>"</w:t>
      </w:r>
      <w:r w:rsidR="00130EDE" w:rsidRPr="000745CA">
        <w:rPr>
          <w:lang w:eastAsia="zh-CN"/>
        </w:rPr>
        <w:t>g.3gpp.datachannel</w:t>
      </w:r>
      <w:r w:rsidR="00130EDE">
        <w:rPr>
          <w:szCs w:val="21"/>
        </w:rPr>
        <w:t>"</w:t>
      </w:r>
      <w:r w:rsidR="00FD29C7">
        <w:t>, the UE shall determine that the network supports the data channel capability as specified in 3GPP TS 26.114</w:t>
      </w:r>
      <w:r>
        <w:t> [</w:t>
      </w:r>
      <w:r w:rsidR="00FD29C7">
        <w:rPr>
          <w:rFonts w:hint="eastAsia"/>
          <w:lang w:eastAsia="zh-CN"/>
        </w:rPr>
        <w:t>4</w:t>
      </w:r>
      <w:r>
        <w:t>].</w:t>
      </w:r>
    </w:p>
    <w:p w14:paraId="1D556DDB" w14:textId="77777777" w:rsidR="00130EDE" w:rsidRDefault="00130EDE" w:rsidP="00130EDE">
      <w:pPr>
        <w:snapToGrid w:val="0"/>
        <w:rPr>
          <w:lang w:val="en-US" w:eastAsia="zh-CN"/>
        </w:rPr>
      </w:pPr>
      <w:r w:rsidRPr="00757B03">
        <w:rPr>
          <w:lang w:val="en-US" w:eastAsia="zh-CN"/>
        </w:rPr>
        <w:t>If the network doesn't support the data channel capability, the UE will not include data channel related media description in SDP offers.</w:t>
      </w:r>
    </w:p>
    <w:p w14:paraId="716438C8" w14:textId="77777777" w:rsidR="001D1070" w:rsidRDefault="001D1070" w:rsidP="001D1070">
      <w:pPr>
        <w:pStyle w:val="3"/>
        <w:snapToGrid w:val="0"/>
        <w:rPr>
          <w:lang w:val="en-US" w:eastAsia="zh-CN"/>
        </w:rPr>
      </w:pPr>
      <w:bookmarkStart w:id="46" w:name="_Toc136266630"/>
      <w:r>
        <w:rPr>
          <w:rFonts w:hint="eastAsia"/>
          <w:lang w:val="en-US" w:eastAsia="zh-CN"/>
        </w:rPr>
        <w:t>9.2.2</w:t>
      </w:r>
      <w:r w:rsidRPr="0073469F">
        <w:tab/>
      </w:r>
      <w:r>
        <w:rPr>
          <w:rFonts w:hint="eastAsia"/>
          <w:lang w:val="en-US" w:eastAsia="zh-CN"/>
        </w:rPr>
        <w:t>IMS Data Channel Capability negotiation during IMS Re-Registration</w:t>
      </w:r>
      <w:bookmarkEnd w:id="46"/>
    </w:p>
    <w:p w14:paraId="2CE342C6" w14:textId="77777777" w:rsidR="001D1070" w:rsidRDefault="001D1070" w:rsidP="001D1070">
      <w:pPr>
        <w:pStyle w:val="4"/>
        <w:snapToGrid w:val="0"/>
      </w:pPr>
      <w:bookmarkStart w:id="47" w:name="_Toc136266631"/>
      <w:r>
        <w:rPr>
          <w:rFonts w:hint="eastAsia"/>
          <w:lang w:val="en-US" w:eastAsia="zh-CN"/>
        </w:rPr>
        <w:t>9.2.2.1</w:t>
      </w:r>
      <w:r w:rsidRPr="0073469F">
        <w:tab/>
      </w:r>
      <w:r>
        <w:rPr>
          <w:rFonts w:hint="eastAsia"/>
          <w:lang w:val="en-US" w:eastAsia="zh-CN"/>
        </w:rPr>
        <w:t>Procedure at the UE</w:t>
      </w:r>
      <w:bookmarkEnd w:id="47"/>
    </w:p>
    <w:p w14:paraId="258571FC" w14:textId="77777777" w:rsidR="001D1070" w:rsidRDefault="001D1070" w:rsidP="001D1070">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p w14:paraId="0B72920A" w14:textId="77777777" w:rsidR="003F68E5" w:rsidRDefault="003F68E5" w:rsidP="003F68E5">
      <w:pPr>
        <w:snapToGrid w:val="0"/>
        <w:rPr>
          <w:lang w:eastAsia="zh-CN"/>
        </w:rPr>
      </w:pPr>
      <w:r>
        <w:t>On receiving the 200 (OK) response to the REGISTER request, if the 200 (OK) response includes a Feature-Caps header field</w:t>
      </w:r>
      <w:r>
        <w:rPr>
          <w:rFonts w:hint="eastAsia"/>
          <w:lang w:eastAsia="zh-CN"/>
        </w:rPr>
        <w:t xml:space="preserve"> </w:t>
      </w:r>
      <w:r w:rsidRPr="000745CA">
        <w:rPr>
          <w:lang w:eastAsia="zh-CN"/>
        </w:rPr>
        <w:t xml:space="preserve">containing feature-capability indicator </w:t>
      </w:r>
      <w:r>
        <w:rPr>
          <w:szCs w:val="21"/>
        </w:rPr>
        <w:t>"</w:t>
      </w:r>
      <w:r w:rsidRPr="000745CA">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455933AB" w14:textId="77777777" w:rsidR="003F68E5" w:rsidRPr="000745CA" w:rsidRDefault="003F68E5" w:rsidP="0003782B">
      <w:pPr>
        <w:pStyle w:val="EditorsNote"/>
        <w:rPr>
          <w:lang w:eastAsia="zh-CN"/>
        </w:rPr>
      </w:pPr>
      <w:r>
        <w:rPr>
          <w:lang w:eastAsia="zh-CN"/>
        </w:rPr>
        <w:t xml:space="preserve">Editor’s note: </w:t>
      </w:r>
      <w:r w:rsidRPr="003A39C5">
        <w:rPr>
          <w:lang w:eastAsia="zh-CN"/>
        </w:rPr>
        <w:t xml:space="preserve">What </w:t>
      </w:r>
      <w:r>
        <w:rPr>
          <w:lang w:eastAsia="zh-CN"/>
        </w:rPr>
        <w:t xml:space="preserve">the impacts on the </w:t>
      </w:r>
      <w:r w:rsidRPr="003A39C5">
        <w:rPr>
          <w:lang w:eastAsia="zh-CN"/>
        </w:rPr>
        <w:t>ongoing data channels</w:t>
      </w:r>
      <w:r>
        <w:rPr>
          <w:lang w:eastAsia="zh-CN"/>
        </w:rPr>
        <w:t xml:space="preserve"> if t</w:t>
      </w:r>
      <w:r w:rsidRPr="003A39C5">
        <w:rPr>
          <w:lang w:eastAsia="zh-CN"/>
        </w:rPr>
        <w:t xml:space="preserve">he capability </w:t>
      </w:r>
      <w:r>
        <w:rPr>
          <w:lang w:eastAsia="zh-CN"/>
        </w:rPr>
        <w:t>is</w:t>
      </w:r>
      <w:r w:rsidRPr="003A39C5">
        <w:rPr>
          <w:lang w:eastAsia="zh-CN"/>
        </w:rPr>
        <w:t xml:space="preserve"> removed at reregistration</w:t>
      </w:r>
      <w:r>
        <w:rPr>
          <w:lang w:eastAsia="zh-CN"/>
        </w:rPr>
        <w:t xml:space="preserve"> is FFS.</w:t>
      </w:r>
    </w:p>
    <w:p w14:paraId="0A1FFD24" w14:textId="77777777" w:rsidR="003F68E5" w:rsidRDefault="003F68E5" w:rsidP="003F68E5">
      <w:pPr>
        <w:pStyle w:val="3"/>
        <w:snapToGrid w:val="0"/>
        <w:rPr>
          <w:lang w:val="en-US" w:eastAsia="zh-CN"/>
        </w:rPr>
      </w:pPr>
      <w:r>
        <w:rPr>
          <w:rFonts w:hint="eastAsia"/>
          <w:lang w:val="en-US" w:eastAsia="zh-CN"/>
        </w:rPr>
        <w:t>9.2.3</w:t>
      </w:r>
      <w:r w:rsidRPr="0073469F">
        <w:tab/>
      </w:r>
      <w:r>
        <w:rPr>
          <w:rFonts w:hint="eastAsia"/>
          <w:lang w:val="en-US" w:eastAsia="zh-CN"/>
        </w:rPr>
        <w:t>IMS Data Channel Capability indication during IMS session establishment and modification</w:t>
      </w:r>
    </w:p>
    <w:p w14:paraId="083F15A3" w14:textId="77777777" w:rsidR="003F68E5" w:rsidRDefault="003F68E5" w:rsidP="003F68E5">
      <w:pPr>
        <w:pStyle w:val="4"/>
        <w:snapToGrid w:val="0"/>
      </w:pPr>
      <w:r>
        <w:rPr>
          <w:rFonts w:hint="eastAsia"/>
          <w:lang w:val="en-US" w:eastAsia="zh-CN"/>
        </w:rPr>
        <w:t>9.2.3.1</w:t>
      </w:r>
      <w:r w:rsidRPr="0073469F">
        <w:tab/>
      </w:r>
      <w:r>
        <w:rPr>
          <w:rFonts w:hint="eastAsia"/>
          <w:lang w:val="en-US" w:eastAsia="zh-CN"/>
        </w:rPr>
        <w:t>Procedure at the UE</w:t>
      </w:r>
    </w:p>
    <w:p w14:paraId="772DD398" w14:textId="77777777" w:rsidR="003F68E5" w:rsidRDefault="003F68E5" w:rsidP="003F68E5">
      <w:pPr>
        <w:snapToGrid w:val="0"/>
        <w:rPr>
          <w:lang w:eastAsia="zh-CN"/>
        </w:rPr>
      </w:pPr>
      <w:r w:rsidRPr="00481D2D">
        <w:rPr>
          <w:snapToGrid w:val="0"/>
        </w:rPr>
        <w:t>Upon gener</w:t>
      </w:r>
      <w:r>
        <w:rPr>
          <w:snapToGrid w:val="0"/>
        </w:rPr>
        <w:t>ating an initial INVITE request</w:t>
      </w:r>
      <w:r>
        <w:rPr>
          <w:rFonts w:hint="eastAsia"/>
          <w:snapToGrid w:val="0"/>
          <w:lang w:eastAsia="zh-CN"/>
        </w:rPr>
        <w:t xml:space="preserve"> or a </w:t>
      </w:r>
      <w:proofErr w:type="spellStart"/>
      <w:r>
        <w:rPr>
          <w:rFonts w:hint="eastAsia"/>
          <w:snapToGrid w:val="0"/>
          <w:lang w:eastAsia="zh-CN"/>
        </w:rPr>
        <w:t>reINVITE</w:t>
      </w:r>
      <w:proofErr w:type="spellEnd"/>
      <w:r>
        <w:rPr>
          <w:rFonts w:hint="eastAsia"/>
          <w:snapToGrid w:val="0"/>
          <w:lang w:eastAsia="zh-CN"/>
        </w:rPr>
        <w:t xml:space="preserve"> request, </w:t>
      </w:r>
      <w:r>
        <w:t xml:space="preserve">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w:t>
      </w:r>
      <w:r>
        <w:t>Contact header field</w:t>
      </w:r>
      <w:r>
        <w:rPr>
          <w:rFonts w:hint="eastAsia"/>
          <w:lang w:val="en-US" w:eastAsia="zh-CN"/>
        </w:rPr>
        <w:t xml:space="preserve"> to the remote UE and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w:t>
      </w:r>
      <w:r w:rsidRPr="00D00223">
        <w:t>may include an Accept-Contact header field containing the "</w:t>
      </w:r>
      <w:proofErr w:type="spellStart"/>
      <w:r w:rsidRPr="00D00223">
        <w:t>sip.app</w:t>
      </w:r>
      <w:proofErr w:type="spellEnd"/>
      <w:r w:rsidRPr="00D00223">
        <w:t>-subtype" media feat</w:t>
      </w:r>
      <w:r>
        <w:t>ure tag defined in IETF RFC 5688 [5</w:t>
      </w:r>
      <w:r w:rsidRPr="00D00223">
        <w:t>] with a value of "</w:t>
      </w:r>
      <w:proofErr w:type="spellStart"/>
      <w:r w:rsidRPr="00D00223">
        <w:t>webrtc-datachannel</w:t>
      </w:r>
      <w:proofErr w:type="spellEnd"/>
      <w:r w:rsidRPr="00D00223">
        <w:t>"</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43"/>
    <w:p w14:paraId="341B7611" w14:textId="77777777" w:rsidR="004200E4" w:rsidRDefault="004200E4" w:rsidP="004200E4">
      <w:pPr>
        <w:pStyle w:val="2"/>
        <w:rPr>
          <w:lang w:val="en-US"/>
        </w:rPr>
      </w:pPr>
      <w:r>
        <w:rPr>
          <w:lang w:val="en-US"/>
        </w:rPr>
        <w:t>9.3</w:t>
      </w:r>
      <w:r>
        <w:rPr>
          <w:lang w:val="en-US"/>
        </w:rPr>
        <w:tab/>
      </w:r>
      <w:r w:rsidRPr="002B2338">
        <w:rPr>
          <w:lang w:val="en-US"/>
        </w:rPr>
        <w:tab/>
      </w:r>
      <w:r>
        <w:rPr>
          <w:lang w:val="en-US"/>
        </w:rPr>
        <w:t>MMTel Session Procedures</w:t>
      </w:r>
    </w:p>
    <w:p w14:paraId="1C8D29CB" w14:textId="77777777" w:rsidR="004200E4" w:rsidRDefault="004200E4" w:rsidP="004200E4">
      <w:pPr>
        <w:pStyle w:val="3"/>
        <w:rPr>
          <w:lang w:val="en-US"/>
        </w:rPr>
      </w:pPr>
      <w:r>
        <w:rPr>
          <w:lang w:val="en-US"/>
        </w:rPr>
        <w:t>9.3.1</w:t>
      </w:r>
      <w:r>
        <w:rPr>
          <w:lang w:val="en-US"/>
        </w:rPr>
        <w:tab/>
        <w:t>General</w:t>
      </w:r>
    </w:p>
    <w:p w14:paraId="6E890C63" w14:textId="77777777" w:rsidR="004200E4" w:rsidRDefault="004200E4" w:rsidP="004200E4">
      <w:bookmarkStart w:id="48" w:name="_Hlk143670958"/>
      <w:r>
        <w:t>The support of IMS data channel is optional.</w:t>
      </w:r>
    </w:p>
    <w:bookmarkEnd w:id="48"/>
    <w:p w14:paraId="1AAD2249" w14:textId="30E9F877" w:rsidR="004200E4" w:rsidRDefault="004200E4" w:rsidP="004200E4">
      <w:r w:rsidRPr="00B9646A">
        <w:rPr>
          <w:rFonts w:eastAsia="宋体"/>
          <w:lang w:eastAsia="zh-CN"/>
        </w:rPr>
        <w:t>The session control procedures for</w:t>
      </w:r>
      <w:r>
        <w:rPr>
          <w:rFonts w:eastAsia="宋体"/>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lang w:eastAsia="zh-CN"/>
        </w:rPr>
        <w:t xml:space="preserve"> shall be in accordance with </w:t>
      </w:r>
      <w:r w:rsidRPr="00B9646A">
        <w:t>3GPP</w:t>
      </w:r>
      <w:r>
        <w:t> </w:t>
      </w:r>
      <w:r w:rsidRPr="00B9646A">
        <w:t>TS</w:t>
      </w:r>
      <w:r>
        <w:t> </w:t>
      </w:r>
      <w:r w:rsidRPr="00B9646A">
        <w:t>24.</w:t>
      </w:r>
      <w:r>
        <w:t>173 </w:t>
      </w:r>
      <w:r w:rsidRPr="00B9646A">
        <w:t>[</w:t>
      </w:r>
      <w:r>
        <w:t>10</w:t>
      </w:r>
      <w:r w:rsidRPr="00B9646A">
        <w:t>]</w:t>
      </w:r>
      <w:r>
        <w:t xml:space="preserve"> with the additions defined in the present document.</w:t>
      </w:r>
    </w:p>
    <w:p w14:paraId="7F0908C8" w14:textId="77777777" w:rsidR="004200E4" w:rsidRDefault="004200E4" w:rsidP="004200E4">
      <w:pPr>
        <w:pStyle w:val="3"/>
        <w:rPr>
          <w:lang w:val="en-US"/>
        </w:rPr>
      </w:pPr>
      <w:r>
        <w:rPr>
          <w:lang w:val="en-US"/>
        </w:rPr>
        <w:t>9.3.2</w:t>
      </w:r>
      <w:r>
        <w:rPr>
          <w:lang w:val="en-US"/>
        </w:rPr>
        <w:tab/>
        <w:t>Originating side</w:t>
      </w:r>
    </w:p>
    <w:p w14:paraId="18A2DEB0" w14:textId="3BE63944" w:rsidR="004200E4" w:rsidRDefault="004200E4" w:rsidP="004200E4">
      <w:pPr>
        <w:pStyle w:val="4"/>
        <w:rPr>
          <w:lang w:val="en-US"/>
        </w:rPr>
      </w:pPr>
      <w:r>
        <w:rPr>
          <w:lang w:val="en-US"/>
        </w:rPr>
        <w:t>9.3.2.1</w:t>
      </w:r>
      <w:r>
        <w:rPr>
          <w:lang w:val="en-US"/>
        </w:rPr>
        <w:tab/>
        <w:t>Procedures at the UE</w:t>
      </w:r>
    </w:p>
    <w:p w14:paraId="3B45CD7F" w14:textId="77777777" w:rsidR="004200E4" w:rsidRDefault="004200E4" w:rsidP="004200E4">
      <w:pPr>
        <w:pStyle w:val="5"/>
        <w:rPr>
          <w:lang w:val="en-US"/>
        </w:rPr>
      </w:pPr>
      <w:r>
        <w:rPr>
          <w:lang w:val="en-US"/>
        </w:rPr>
        <w:t>9.3.2.1.1</w:t>
      </w:r>
      <w:r>
        <w:rPr>
          <w:lang w:val="en-US"/>
        </w:rPr>
        <w:tab/>
        <w:t xml:space="preserve">General </w:t>
      </w:r>
    </w:p>
    <w:p w14:paraId="7FE94684" w14:textId="77777777" w:rsidR="004200E4" w:rsidRDefault="004200E4" w:rsidP="004200E4">
      <w:r>
        <w:t>The UE shall only initiate an MMTel session with IMS data channel if the UE has determined that the network supports the IMS data channel capability.</w:t>
      </w:r>
    </w:p>
    <w:p w14:paraId="33433DCD" w14:textId="77777777" w:rsidR="004200E4" w:rsidRDefault="004200E4" w:rsidP="004200E4">
      <w:r w:rsidRPr="00F672F2">
        <w:t xml:space="preserve">The </w:t>
      </w:r>
      <w:r>
        <w:t xml:space="preserve">policy related to setting up the IMS data channel can be provided </w:t>
      </w:r>
      <w:r w:rsidRPr="00F672F2">
        <w:t xml:space="preserve">by the network to the UE using </w:t>
      </w:r>
      <w:proofErr w:type="gramStart"/>
      <w:r>
        <w:t>e.g.</w:t>
      </w:r>
      <w:proofErr w:type="gramEnd"/>
      <w:r>
        <w:t xml:space="preserve"> </w:t>
      </w:r>
      <w:r w:rsidRPr="00F672F2">
        <w:t>OMA-DM with the management object</w:t>
      </w:r>
      <w:r>
        <w:t>s</w:t>
      </w:r>
      <w:r w:rsidRPr="00F672F2">
        <w:t xml:space="preserve"> specified in </w:t>
      </w:r>
      <w:r>
        <w:t>3GPP TS 24.275 </w:t>
      </w:r>
      <w:r w:rsidRPr="00B81036">
        <w:t>[</w:t>
      </w:r>
      <w:r>
        <w:t>11</w:t>
      </w:r>
      <w:r w:rsidRPr="00B81036">
        <w:t>]</w:t>
      </w:r>
      <w:r w:rsidRPr="00F672F2">
        <w:t>.</w:t>
      </w:r>
      <w:r>
        <w:t xml:space="preserve"> When the UE is configured as specified in 3GPP TS 24.275 [11] with configuration for IMS data channel setup, then the UE will setup the IMS Data Channel according to the configuration.</w:t>
      </w:r>
    </w:p>
    <w:p w14:paraId="35A6A116" w14:textId="77777777" w:rsidR="004200E4" w:rsidRDefault="004200E4" w:rsidP="004200E4">
      <w:pPr>
        <w:pStyle w:val="EditorsNote"/>
        <w:rPr>
          <w:lang w:val="en-US"/>
        </w:rPr>
      </w:pPr>
      <w:r w:rsidRPr="00007D55">
        <w:rPr>
          <w:lang w:val="en-US"/>
        </w:rPr>
        <w:t>Editor</w:t>
      </w:r>
      <w:r>
        <w:rPr>
          <w:lang w:val="en-US"/>
        </w:rPr>
        <w:t>'</w:t>
      </w:r>
      <w:r w:rsidRPr="00007D55">
        <w:rPr>
          <w:lang w:val="en-US"/>
        </w:rPr>
        <w:t xml:space="preserve">s Note: </w:t>
      </w:r>
      <w:r>
        <w:rPr>
          <w:lang w:val="en-US"/>
        </w:rPr>
        <w:t>The procedure as to how to take the policy into account will be updated</w:t>
      </w:r>
      <w:r w:rsidRPr="00007D55">
        <w:rPr>
          <w:lang w:val="en-US"/>
        </w:rPr>
        <w:t>.</w:t>
      </w:r>
    </w:p>
    <w:p w14:paraId="547EAAFF" w14:textId="77777777" w:rsidR="004200E4" w:rsidRDefault="004200E4" w:rsidP="004200E4">
      <w:pPr>
        <w:pStyle w:val="EditorsNote"/>
        <w:rPr>
          <w:lang w:val="en-US"/>
        </w:rPr>
      </w:pPr>
      <w:r w:rsidRPr="00007D55">
        <w:rPr>
          <w:lang w:val="en-US"/>
        </w:rPr>
        <w:t>Editor</w:t>
      </w:r>
      <w:r>
        <w:rPr>
          <w:lang w:val="en-US"/>
        </w:rPr>
        <w:t>'</w:t>
      </w:r>
      <w:r w:rsidRPr="00007D55">
        <w:rPr>
          <w:lang w:val="en-US"/>
        </w:rPr>
        <w:t>s Note: It is FFS whether this policy can also be provided on the UICC.</w:t>
      </w:r>
    </w:p>
    <w:p w14:paraId="455FBD32" w14:textId="77777777" w:rsidR="004200E4" w:rsidRDefault="004200E4" w:rsidP="004200E4">
      <w:pPr>
        <w:pStyle w:val="5"/>
        <w:rPr>
          <w:lang w:val="en-US"/>
        </w:rPr>
      </w:pPr>
      <w:r>
        <w:rPr>
          <w:lang w:val="en-US"/>
        </w:rPr>
        <w:t>9.3.2.1.2</w:t>
      </w:r>
      <w:r>
        <w:rPr>
          <w:lang w:val="en-US"/>
        </w:rPr>
        <w:tab/>
        <w:t xml:space="preserve">IMS data channel setup in conjunction with MMTel session setup </w:t>
      </w:r>
    </w:p>
    <w:p w14:paraId="04E9F7DE" w14:textId="77777777" w:rsidR="004200E4" w:rsidRDefault="004200E4" w:rsidP="004200E4">
      <w:r>
        <w:t xml:space="preserve">If a UE wants </w:t>
      </w:r>
      <w:bookmarkStart w:id="49" w:name="_Hlk141261619"/>
      <w:r>
        <w:t xml:space="preserve">to initiate an MMTel session with IMS Data, </w:t>
      </w:r>
      <w:bookmarkEnd w:id="49"/>
      <w:r>
        <w:t>the UE:</w:t>
      </w:r>
    </w:p>
    <w:p w14:paraId="1ED6A4D1" w14:textId="77777777" w:rsidR="004200E4" w:rsidRDefault="004200E4" w:rsidP="004200E4">
      <w:pPr>
        <w:pStyle w:val="B1"/>
      </w:pPr>
      <w:r>
        <w:t>1)</w:t>
      </w:r>
      <w:r>
        <w:tab/>
        <w:t xml:space="preserve">shall generate an initial INVITE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2B7D9D00" w14:textId="77777777" w:rsidR="004200E4" w:rsidRDefault="004200E4" w:rsidP="004200E4">
      <w:pPr>
        <w:pStyle w:val="B1"/>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0CFCCFE3" w14:textId="77777777" w:rsidR="004200E4" w:rsidRDefault="004200E4" w:rsidP="004200E4">
      <w:pPr>
        <w:pStyle w:val="B1"/>
      </w:pPr>
      <w:r>
        <w:rPr>
          <w:lang w:eastAsia="zh-CN"/>
        </w:rPr>
        <w:t>3)</w:t>
      </w:r>
      <w:r>
        <w:rPr>
          <w:lang w:eastAsia="zh-CN"/>
        </w:rPr>
        <w:tab/>
      </w:r>
      <w:r>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59BFE47F" w14:textId="77777777" w:rsidR="004200E4" w:rsidRDefault="004200E4" w:rsidP="004200E4">
      <w:pPr>
        <w:pStyle w:val="B1"/>
        <w:rPr>
          <w:lang w:eastAsia="zh-CN"/>
        </w:rPr>
      </w:pPr>
      <w:r>
        <w:t>4)</w:t>
      </w:r>
      <w:r>
        <w:tab/>
        <w:t xml:space="preserve">shall include an SDP offer containing the </w:t>
      </w:r>
      <w:r w:rsidRPr="00567618">
        <w:t xml:space="preserve">media descriptions </w:t>
      </w:r>
      <w:r>
        <w:t xml:space="preserve">for the MMTel media according </w:t>
      </w:r>
      <w:r w:rsidRPr="00B9646A">
        <w:t>3GPP</w:t>
      </w:r>
      <w:r>
        <w:t> </w:t>
      </w:r>
      <w:r w:rsidRPr="00B9646A">
        <w:t>TS</w:t>
      </w:r>
      <w:r>
        <w:t> </w:t>
      </w:r>
      <w:r w:rsidRPr="00B9646A">
        <w:t>24.</w:t>
      </w:r>
      <w:r>
        <w:t>173 </w:t>
      </w:r>
      <w:r w:rsidRPr="00B9646A">
        <w:t>[</w:t>
      </w:r>
      <w:r>
        <w:t>10</w:t>
      </w:r>
      <w:r w:rsidRPr="00B9646A">
        <w:t>]</w:t>
      </w:r>
      <w:r>
        <w:t xml:space="preserve"> and a</w:t>
      </w:r>
      <w:r w:rsidRPr="00567618">
        <w:t xml:space="preserve"> data channel media </w:t>
      </w:r>
      <w:r>
        <w:t xml:space="preserve">description for the bootstrap data channel in accordance with </w:t>
      </w:r>
      <w:r w:rsidRPr="00F71F8E">
        <w:t>3GPP T</w:t>
      </w:r>
      <w:r w:rsidRPr="00F71F8E">
        <w:rPr>
          <w:rFonts w:hint="eastAsia"/>
        </w:rPr>
        <w:t>S</w:t>
      </w:r>
      <w:r w:rsidRPr="00F71F8E">
        <w:t> 2</w:t>
      </w:r>
      <w:r w:rsidRPr="00F71F8E">
        <w:rPr>
          <w:rFonts w:hint="eastAsia"/>
        </w:rPr>
        <w:t>6</w:t>
      </w:r>
      <w:r w:rsidRPr="00F71F8E">
        <w:t>.</w:t>
      </w:r>
      <w:r w:rsidRPr="00F71F8E">
        <w:rPr>
          <w:rFonts w:hint="eastAsia"/>
        </w:rPr>
        <w:t>114</w:t>
      </w:r>
      <w:r>
        <w:t> [4]</w:t>
      </w:r>
      <w:r w:rsidRPr="00F71F8E">
        <w:t>.</w:t>
      </w:r>
    </w:p>
    <w:p w14:paraId="31ADBC59" w14:textId="77777777" w:rsidR="004200E4" w:rsidRDefault="004200E4" w:rsidP="004200E4">
      <w:pPr>
        <w:pStyle w:val="5"/>
        <w:rPr>
          <w:lang w:val="en-US"/>
        </w:rPr>
      </w:pPr>
      <w:bookmarkStart w:id="50" w:name="_Hlk141261647"/>
      <w:r>
        <w:rPr>
          <w:lang w:val="en-US"/>
        </w:rPr>
        <w:t>9.3.2.1.3</w:t>
      </w:r>
      <w:r>
        <w:rPr>
          <w:lang w:val="en-US"/>
        </w:rPr>
        <w:tab/>
        <w:t xml:space="preserve">IMS data channel setup in conjunction with MMTel session modification </w:t>
      </w:r>
    </w:p>
    <w:p w14:paraId="711F5E7F" w14:textId="77777777" w:rsidR="004200E4" w:rsidRDefault="004200E4" w:rsidP="004200E4">
      <w:r>
        <w:t>If a UE wants to establish a bootstrap data channel within an existing MMTel session, the UE:</w:t>
      </w:r>
    </w:p>
    <w:p w14:paraId="5B7928DE" w14:textId="77777777" w:rsidR="004200E4" w:rsidRDefault="004200E4" w:rsidP="004200E4">
      <w:pPr>
        <w:pStyle w:val="B1"/>
      </w:pPr>
      <w:r>
        <w:t>1)</w:t>
      </w:r>
      <w:r>
        <w:tab/>
        <w:t xml:space="preserve">shall generate a </w:t>
      </w:r>
      <w:proofErr w:type="spellStart"/>
      <w:r>
        <w:t>reINVITE</w:t>
      </w:r>
      <w:proofErr w:type="spellEnd"/>
      <w:r>
        <w:t xml:space="preserv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5221BADE" w14:textId="77777777" w:rsidR="004200E4" w:rsidRDefault="004200E4" w:rsidP="004200E4">
      <w:pPr>
        <w:pStyle w:val="B1"/>
        <w:rPr>
          <w:lang w:eastAsia="zh-CN"/>
        </w:rPr>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730AB7E7" w14:textId="77777777" w:rsidR="004200E4" w:rsidRDefault="004200E4" w:rsidP="004200E4">
      <w:pPr>
        <w:pStyle w:val="B1"/>
      </w:pPr>
      <w:r>
        <w:rPr>
          <w:lang w:eastAsia="zh-CN"/>
        </w:rPr>
        <w:t>3)</w:t>
      </w:r>
      <w:r>
        <w:rPr>
          <w:lang w:eastAsia="zh-CN"/>
        </w:rPr>
        <w:tab/>
      </w:r>
      <w:r>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7D3E1046" w14:textId="77777777" w:rsidR="004200E4" w:rsidRDefault="004200E4" w:rsidP="004200E4">
      <w:pPr>
        <w:pStyle w:val="B1"/>
      </w:pPr>
      <w:r>
        <w:t>4)</w:t>
      </w:r>
      <w:r>
        <w:tab/>
        <w:t xml:space="preserve">shall include an updated SDP offer that </w:t>
      </w:r>
      <w:r w:rsidRPr="00F70A34">
        <w:t xml:space="preserve">contains </w:t>
      </w:r>
      <w:r w:rsidRPr="00C214F7">
        <w:t>a data channel media description for the</w:t>
      </w:r>
      <w:r w:rsidRPr="00F70A34">
        <w:rPr>
          <w:color w:val="FF0000"/>
          <w:lang w:eastAsia="en-GB"/>
        </w:rPr>
        <w:t xml:space="preserve"> </w:t>
      </w:r>
      <w:r>
        <w:rPr>
          <w:rFonts w:hint="eastAsia"/>
          <w:lang w:eastAsia="zh-CN"/>
        </w:rPr>
        <w:t>b</w:t>
      </w:r>
      <w:r>
        <w:t>ootstrap data channel information according to 3GPP TS 26.114 [76].</w:t>
      </w:r>
    </w:p>
    <w:p w14:paraId="51035B45" w14:textId="77777777" w:rsidR="004200E4" w:rsidRDefault="004200E4" w:rsidP="004200E4">
      <w:r>
        <w:t>If a UE wants to establish an application data channel within an existing MMTel session and when the UE has an established bootstrap data channel associated with the MMTel session available, the UE</w:t>
      </w:r>
      <w:bookmarkEnd w:id="50"/>
      <w:r>
        <w:t>:</w:t>
      </w:r>
    </w:p>
    <w:p w14:paraId="08D13A11" w14:textId="77777777" w:rsidR="004200E4" w:rsidRDefault="004200E4" w:rsidP="004200E4">
      <w:pPr>
        <w:pStyle w:val="B1"/>
      </w:pPr>
      <w:r>
        <w:t>1)</w:t>
      </w:r>
      <w:r>
        <w:tab/>
        <w:t xml:space="preserve">shall generate a </w:t>
      </w:r>
      <w:proofErr w:type="spellStart"/>
      <w:r>
        <w:t>reINVITE</w:t>
      </w:r>
      <w:proofErr w:type="spellEnd"/>
      <w:r>
        <w:t xml:space="preserv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5DAD430A" w14:textId="77777777" w:rsidR="004200E4" w:rsidRDefault="004200E4" w:rsidP="004200E4">
      <w:pPr>
        <w:pStyle w:val="B1"/>
        <w:rPr>
          <w:lang w:eastAsia="zh-CN"/>
        </w:rPr>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5AF1BE8F" w14:textId="77777777" w:rsidR="004200E4" w:rsidRDefault="004200E4" w:rsidP="004200E4">
      <w:pPr>
        <w:pStyle w:val="B1"/>
      </w:pPr>
      <w:r>
        <w:rPr>
          <w:lang w:eastAsia="zh-CN"/>
        </w:rPr>
        <w:t>3)</w:t>
      </w:r>
      <w:r>
        <w:rPr>
          <w:lang w:eastAsia="zh-CN"/>
        </w:rPr>
        <w:tab/>
      </w:r>
      <w:r>
        <w:t>may include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07284B52" w14:textId="77777777" w:rsidR="004200E4" w:rsidRDefault="004200E4" w:rsidP="004200E4">
      <w:pPr>
        <w:pStyle w:val="B1"/>
      </w:pPr>
      <w:r>
        <w:t>4)</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14:paraId="2FDE3453" w14:textId="3942C95F" w:rsidR="00BB1376" w:rsidRDefault="00BB1376" w:rsidP="00BB1376">
      <w:pPr>
        <w:pStyle w:val="4"/>
        <w:rPr>
          <w:lang w:val="en-US"/>
        </w:rPr>
      </w:pPr>
      <w:r>
        <w:rPr>
          <w:lang w:val="en-US"/>
        </w:rPr>
        <w:t>9.3.2.2</w:t>
      </w:r>
      <w:r w:rsidR="007645D8" w:rsidRPr="0073469F">
        <w:tab/>
      </w:r>
      <w:r w:rsidRPr="000E5231">
        <w:rPr>
          <w:lang w:val="en-US"/>
        </w:rPr>
        <w:t xml:space="preserve">Procedure at the </w:t>
      </w:r>
      <w:r>
        <w:rPr>
          <w:lang w:val="en-US"/>
        </w:rPr>
        <w:t>IMS AS</w:t>
      </w:r>
    </w:p>
    <w:p w14:paraId="7A8A1C15" w14:textId="77777777" w:rsidR="00BB1376" w:rsidRDefault="00BB1376" w:rsidP="00BB1376">
      <w:pPr>
        <w:rPr>
          <w:snapToGrid w:val="0"/>
          <w:lang w:val="en-US" w:eastAsia="zh-CN"/>
        </w:rPr>
      </w:pPr>
      <w:r w:rsidRPr="00CD2832">
        <w:rPr>
          <w:lang w:val="en-US" w:eastAsia="zh-CN"/>
        </w:rPr>
        <w:t>Based on served user service specific data which is enhanced with data channel specific service details</w:t>
      </w:r>
      <w:r>
        <w:rPr>
          <w:lang w:val="en-US" w:eastAsia="zh-CN"/>
        </w:rPr>
        <w:t>,</w:t>
      </w:r>
      <w:r w:rsidRPr="00CD2832">
        <w:rPr>
          <w:lang w:val="en-US" w:eastAsia="zh-CN"/>
        </w:rPr>
        <w:t xml:space="preserve"> if served user is not authorized to use </w:t>
      </w:r>
      <w:r>
        <w:rPr>
          <w:lang w:val="en-US" w:eastAsia="zh-CN"/>
        </w:rPr>
        <w:t>IMS data channel</w:t>
      </w:r>
      <w:r w:rsidRPr="00CD2832">
        <w:rPr>
          <w:lang w:val="en-US" w:eastAsia="zh-CN"/>
        </w:rPr>
        <w:t xml:space="preserve">, </w:t>
      </w:r>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proofErr w:type="gramStart"/>
      <w:r>
        <w:rPr>
          <w:lang w:val="en-US" w:eastAsia="zh-CN"/>
        </w:rPr>
        <w:t>e.g.</w:t>
      </w:r>
      <w:proofErr w:type="gramEnd"/>
      <w:r>
        <w:rPr>
          <w:rFonts w:hint="eastAsia"/>
          <w:lang w:val="en-US" w:eastAsia="zh-CN"/>
        </w:rPr>
        <w:t xml:space="preserve"> m=application line with </w:t>
      </w:r>
      <w:proofErr w:type="spellStart"/>
      <w:r>
        <w:rPr>
          <w:rFonts w:hint="eastAsia"/>
          <w:lang w:val="en-US" w:eastAsia="zh-CN"/>
        </w:rPr>
        <w:t>webrtc-datachannel</w:t>
      </w:r>
      <w:proofErr w:type="spellEnd"/>
      <w:r>
        <w:rPr>
          <w:rFonts w:hint="eastAsia"/>
          <w:lang w:val="en-US" w:eastAsia="zh-CN"/>
        </w:rPr>
        <w:t>, and send the INVITE to S-CSCF</w:t>
      </w:r>
      <w:r>
        <w:rPr>
          <w:lang w:val="en-US" w:eastAsia="zh-CN"/>
        </w:rPr>
        <w:t>.</w:t>
      </w:r>
    </w:p>
    <w:p w14:paraId="1F6439DB" w14:textId="77777777" w:rsidR="00BB1376" w:rsidRDefault="00BB1376" w:rsidP="00BB1376">
      <w:pPr>
        <w:rPr>
          <w:snapToGrid w:val="0"/>
          <w:lang w:val="en-US" w:eastAsia="zh-CN"/>
        </w:rPr>
      </w:pPr>
      <w:r w:rsidRPr="00CD2832">
        <w:rPr>
          <w:snapToGrid w:val="0"/>
          <w:lang w:val="en-US" w:eastAsia="zh-CN"/>
        </w:rPr>
        <w:t xml:space="preserve">Based on served user service specific data which is enhanced with data channel specific service details, if served user is authorized to use </w:t>
      </w:r>
      <w:r w:rsidRPr="00B966CB">
        <w:rPr>
          <w:snapToGrid w:val="0"/>
          <w:lang w:val="en-US" w:eastAsia="zh-CN"/>
        </w:rPr>
        <w:t xml:space="preserve">IMS data channel </w:t>
      </w:r>
      <w:r>
        <w:rPr>
          <w:snapToGrid w:val="0"/>
          <w:lang w:val="en-US" w:eastAsia="zh-CN"/>
        </w:rPr>
        <w:t xml:space="preserve">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upon the response on </w:t>
      </w:r>
      <w:r w:rsidRPr="006A34FC">
        <w:rPr>
          <w:lang w:val="en-US" w:eastAsia="zh-CN"/>
        </w:rPr>
        <w:t>bootstrap DC establishment information</w:t>
      </w:r>
      <w:r>
        <w:rPr>
          <w:lang w:val="en-US" w:eastAsia="zh-CN"/>
        </w:rPr>
        <w:t xml:space="preserve">, </w:t>
      </w:r>
      <w:r>
        <w:rPr>
          <w:rFonts w:hint="eastAsia"/>
          <w:lang w:val="en-US" w:eastAsia="zh-CN"/>
        </w:rPr>
        <w:t xml:space="preserve">IMS AS </w:t>
      </w:r>
      <w:r>
        <w:rPr>
          <w:lang w:val="en-US" w:eastAsia="zh-CN"/>
        </w:rPr>
        <w:t xml:space="preserve">shall </w:t>
      </w:r>
      <w:r>
        <w:rPr>
          <w:rFonts w:hint="eastAsia"/>
          <w:lang w:val="en-US" w:eastAsia="zh-CN"/>
        </w:rPr>
        <w:t>send the INVITE message with audio, video and modified DC SDP offer to S-CSCF.</w:t>
      </w:r>
    </w:p>
    <w:p w14:paraId="6AEC90F8" w14:textId="0A677E92" w:rsidR="00BB1376" w:rsidRDefault="00BB1376" w:rsidP="00BB1376">
      <w:pPr>
        <w:pStyle w:val="4"/>
        <w:rPr>
          <w:lang w:val="en-US"/>
        </w:rPr>
      </w:pPr>
      <w:r>
        <w:rPr>
          <w:lang w:val="en-US"/>
        </w:rPr>
        <w:t>9.3.2.3</w:t>
      </w:r>
      <w:r w:rsidR="007645D8" w:rsidRPr="0073469F">
        <w:tab/>
      </w:r>
      <w:bookmarkStart w:id="51" w:name="_Hlk143791696"/>
      <w:r>
        <w:rPr>
          <w:lang w:val="en-US"/>
        </w:rPr>
        <w:t xml:space="preserve">Procedure at the </w:t>
      </w:r>
      <w:bookmarkEnd w:id="51"/>
      <w:r>
        <w:rPr>
          <w:lang w:val="en-US"/>
        </w:rPr>
        <w:t>MRF</w:t>
      </w:r>
    </w:p>
    <w:p w14:paraId="108265C5" w14:textId="77777777" w:rsidR="00BB1376" w:rsidRDefault="00BB1376" w:rsidP="00BB1376">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the request from IMS AS</w:t>
      </w:r>
      <w:r>
        <w:rPr>
          <w:rFonts w:hint="eastAsia"/>
          <w:lang w:val="en-US" w:eastAsia="zh-CN"/>
        </w:rPr>
        <w:t>, either:</w:t>
      </w:r>
    </w:p>
    <w:p w14:paraId="7586EACA" w14:textId="77777777" w:rsidR="00BB1376" w:rsidRPr="00A46E4C" w:rsidRDefault="00BB1376" w:rsidP="00BB1376">
      <w:pPr>
        <w:pStyle w:val="B1"/>
      </w:pPr>
      <w:r>
        <w:t>a)</w:t>
      </w:r>
      <w:r>
        <w:tab/>
      </w:r>
      <w:r w:rsidRPr="00A46E4C">
        <w:rPr>
          <w:rFonts w:hint="eastAsia"/>
        </w:rPr>
        <w:t>Create one bootstrap data channel media termination to be terminated locally</w:t>
      </w:r>
      <w:r>
        <w:t>; or</w:t>
      </w:r>
    </w:p>
    <w:p w14:paraId="53EA3860" w14:textId="77777777" w:rsidR="00BB1376" w:rsidRPr="00A46E4C" w:rsidRDefault="00BB1376" w:rsidP="00BB1376">
      <w:pPr>
        <w:pStyle w:val="B1"/>
      </w:pPr>
      <w:r>
        <w:t>b)</w:t>
      </w:r>
      <w:r>
        <w:tab/>
      </w:r>
      <w:r w:rsidRPr="00A46E4C">
        <w:rPr>
          <w:rFonts w:hint="eastAsia"/>
        </w:rPr>
        <w:t>Create one bootstrap data channel media termination to be offered to remote network</w:t>
      </w:r>
    </w:p>
    <w:p w14:paraId="5B81916A" w14:textId="77777777" w:rsidR="00BB1376" w:rsidRDefault="00BB1376" w:rsidP="00BB1376">
      <w:pPr>
        <w:rPr>
          <w:lang w:val="en-US" w:eastAsia="zh-CN"/>
        </w:rPr>
      </w:pPr>
      <w:r>
        <w:rPr>
          <w:lang w:val="en-US" w:eastAsia="zh-CN"/>
        </w:rPr>
        <w:t xml:space="preserve">and </w:t>
      </w:r>
      <w:r>
        <w:rPr>
          <w:rFonts w:hint="eastAsia"/>
          <w:lang w:val="en-US" w:eastAsia="zh-CN"/>
        </w:rPr>
        <w:t xml:space="preserve">response to IMS AS with the allocated </w:t>
      </w:r>
      <w:r>
        <w:t>data channel media resources</w:t>
      </w:r>
      <w:r>
        <w:rPr>
          <w:rFonts w:hint="eastAsia"/>
          <w:lang w:val="en-US" w:eastAsia="zh-CN"/>
        </w:rPr>
        <w:t xml:space="preserve"> information.</w:t>
      </w:r>
    </w:p>
    <w:p w14:paraId="14B487D8" w14:textId="02DF77C8" w:rsidR="00BB1376" w:rsidRDefault="00BB1376" w:rsidP="00BB1376">
      <w:pPr>
        <w:pStyle w:val="NO"/>
      </w:pPr>
      <w:r>
        <w:t>NOTE: This is also applicable for the procedure at the MF</w:t>
      </w:r>
      <w:r w:rsidR="00664356">
        <w:t>.</w:t>
      </w:r>
    </w:p>
    <w:p w14:paraId="719B5240" w14:textId="29B2FD09" w:rsidR="00710E38" w:rsidRDefault="00710E38" w:rsidP="00710E38">
      <w:pPr>
        <w:pStyle w:val="1"/>
        <w:rPr>
          <w:lang w:eastAsia="zh-CN"/>
        </w:rPr>
      </w:pPr>
      <w:r>
        <w:rPr>
          <w:lang w:eastAsia="zh-CN"/>
        </w:rPr>
        <w:t>10</w:t>
      </w:r>
      <w:r w:rsidR="00323593" w:rsidRPr="004D3578">
        <w:rPr>
          <w:lang w:eastAsia="zh-CN"/>
        </w:rPr>
        <w:tab/>
      </w:r>
      <w:r w:rsidRPr="00E36BE0">
        <w:rPr>
          <w:lang w:eastAsia="zh-CN"/>
        </w:rPr>
        <w:t>Interaction with supplementary services</w:t>
      </w:r>
    </w:p>
    <w:p w14:paraId="6EAF54DD" w14:textId="22C7785E"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1</w:t>
      </w:r>
      <w:r w:rsidR="00323593" w:rsidRPr="0073469F">
        <w:tab/>
      </w:r>
      <w:r w:rsidRPr="00D453CB">
        <w:rPr>
          <w:lang w:val="en-US" w:eastAsia="zh-CN"/>
        </w:rPr>
        <w:t>Originating Identification Presentation (OIP)</w:t>
      </w:r>
    </w:p>
    <w:p w14:paraId="5757869D"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53D41744" w14:textId="77777777" w:rsidR="00710E38" w:rsidRPr="0003782B" w:rsidRDefault="00710E38" w:rsidP="0003782B">
      <w:pPr>
        <w:pStyle w:val="EditorsNote"/>
        <w:rPr>
          <w:lang w:eastAsia="zh-CN"/>
        </w:rPr>
      </w:pPr>
      <w:bookmarkStart w:id="52" w:name="_Hlk143794821"/>
      <w:r>
        <w:rPr>
          <w:rFonts w:hint="eastAsia"/>
          <w:lang w:eastAsia="zh-CN"/>
        </w:rPr>
        <w:t>E</w:t>
      </w:r>
      <w:r>
        <w:rPr>
          <w:lang w:eastAsia="zh-CN"/>
        </w:rPr>
        <w:t>ditor’s note:</w:t>
      </w:r>
      <w:r>
        <w:rPr>
          <w:lang w:eastAsia="zh-CN"/>
        </w:rPr>
        <w:tab/>
      </w:r>
      <w:r>
        <w:t>It is subject to be changed</w:t>
      </w:r>
      <w:r w:rsidRPr="008D589C">
        <w:rPr>
          <w:lang w:eastAsia="zh-CN"/>
        </w:rPr>
        <w:t>.</w:t>
      </w:r>
      <w:bookmarkEnd w:id="52"/>
    </w:p>
    <w:p w14:paraId="0A8D6A91" w14:textId="696EF86B"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2</w:t>
      </w:r>
      <w:r w:rsidR="00323593" w:rsidRPr="0073469F">
        <w:tab/>
      </w:r>
      <w:r w:rsidRPr="00D453CB">
        <w:rPr>
          <w:lang w:val="en-US" w:eastAsia="zh-CN"/>
        </w:rPr>
        <w:t>Terminating Identification Presentation (TIP)</w:t>
      </w:r>
    </w:p>
    <w:p w14:paraId="6E3DEE80"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58F39CAF" w14:textId="77777777" w:rsidR="00710E38" w:rsidRPr="0003782B" w:rsidRDefault="00710E38" w:rsidP="0003782B">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14CECCE7" w14:textId="2508F281"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3</w:t>
      </w:r>
      <w:r w:rsidR="00323593" w:rsidRPr="0073469F">
        <w:tab/>
      </w:r>
      <w:r w:rsidRPr="00D453CB">
        <w:rPr>
          <w:lang w:val="en-US" w:eastAsia="zh-CN"/>
        </w:rPr>
        <w:t>Originating Identification Restriction (OIR)</w:t>
      </w:r>
    </w:p>
    <w:p w14:paraId="5C977FE6"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3B128D6C" w14:textId="77777777" w:rsidR="00710E38" w:rsidRDefault="00710E38" w:rsidP="00710E38">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51C82D2B" w14:textId="1B63D51F"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4</w:t>
      </w:r>
      <w:r w:rsidR="00323593" w:rsidRPr="0073469F">
        <w:tab/>
      </w:r>
      <w:r w:rsidRPr="00D453CB">
        <w:rPr>
          <w:lang w:val="en-US" w:eastAsia="zh-CN"/>
        </w:rPr>
        <w:t>Terminating Identification Restriction (TIR)</w:t>
      </w:r>
    </w:p>
    <w:p w14:paraId="0779A8A9"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61480D4C" w14:textId="77777777" w:rsidR="00710E38" w:rsidRDefault="00710E38" w:rsidP="00710E38">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2432F567" w14:textId="77777777" w:rsidR="004200E4" w:rsidRDefault="004200E4">
      <w:pPr>
        <w:rPr>
          <w:lang w:eastAsia="zh-CN"/>
        </w:rPr>
      </w:pPr>
    </w:p>
    <w:p w14:paraId="51FD2D42" w14:textId="77777777" w:rsidR="00312A77" w:rsidRPr="007710EC" w:rsidRDefault="00312A77" w:rsidP="00312A77">
      <w:pPr>
        <w:pStyle w:val="8"/>
        <w:rPr>
          <w:lang w:val="fr-FR" w:eastAsia="zh-CN"/>
        </w:rPr>
      </w:pPr>
      <w:bookmarkStart w:id="53" w:name="_Toc20131309"/>
      <w:bookmarkStart w:id="54" w:name="_Toc27486659"/>
      <w:bookmarkStart w:id="55" w:name="_Toc123566689"/>
      <w:bookmarkStart w:id="56" w:name="_Toc136266632"/>
      <w:r w:rsidRPr="007710EC">
        <w:rPr>
          <w:lang w:val="fr-FR"/>
        </w:rPr>
        <w:t>Annex A (informative):</w:t>
      </w:r>
      <w:r w:rsidRPr="007710EC">
        <w:rPr>
          <w:lang w:val="fr-FR"/>
        </w:rPr>
        <w:br/>
      </w:r>
      <w:bookmarkEnd w:id="53"/>
      <w:bookmarkEnd w:id="54"/>
      <w:bookmarkEnd w:id="55"/>
      <w:r>
        <w:rPr>
          <w:rFonts w:hint="eastAsia"/>
          <w:lang w:val="fr-FR" w:eastAsia="zh-CN"/>
        </w:rPr>
        <w:t>Signalling flows</w:t>
      </w:r>
      <w:bookmarkEnd w:id="56"/>
    </w:p>
    <w:p w14:paraId="78BE29B2" w14:textId="77777777"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14:paraId="32528102" w14:textId="77777777" w:rsidR="00EF2BC4" w:rsidRDefault="00EF2BC4">
      <w:pPr>
        <w:spacing w:after="0"/>
        <w:rPr>
          <w:lang w:eastAsia="zh-CN"/>
        </w:rPr>
      </w:pPr>
      <w:r>
        <w:rPr>
          <w:lang w:eastAsia="zh-CN"/>
        </w:rPr>
        <w:br w:type="page"/>
      </w:r>
    </w:p>
    <w:p w14:paraId="222C0092" w14:textId="77777777" w:rsidR="00EF2BC4" w:rsidRPr="00481D2D" w:rsidRDefault="00EF2BC4" w:rsidP="00EF2BC4">
      <w:pPr>
        <w:pStyle w:val="8"/>
      </w:pPr>
      <w:bookmarkStart w:id="57" w:name="_Toc132020255"/>
      <w:bookmarkStart w:id="58" w:name="_Toc136266633"/>
      <w:r w:rsidRPr="00481D2D">
        <w:t xml:space="preserve">Annex </w:t>
      </w:r>
      <w:r>
        <w:rPr>
          <w:rFonts w:hint="eastAsia"/>
          <w:lang w:eastAsia="zh-CN"/>
        </w:rPr>
        <w:t>B</w:t>
      </w:r>
      <w:r w:rsidRPr="00481D2D">
        <w:t xml:space="preserve"> (normative):</w:t>
      </w:r>
      <w:r w:rsidRPr="00481D2D">
        <w:br/>
      </w:r>
      <w:bookmarkEnd w:id="57"/>
      <w:r w:rsidRPr="00481D2D">
        <w:t>Extensions within the present document</w:t>
      </w:r>
      <w:bookmarkEnd w:id="58"/>
    </w:p>
    <w:p w14:paraId="0D1EA886" w14:textId="77777777" w:rsidR="00EF2BC4" w:rsidRPr="00481D2D" w:rsidRDefault="00EF2BC4" w:rsidP="00EF2BC4">
      <w:pPr>
        <w:pStyle w:val="1"/>
        <w:rPr>
          <w:lang w:eastAsia="zh-CN"/>
        </w:rPr>
      </w:pPr>
      <w:bookmarkStart w:id="59" w:name="_Toc132020256"/>
      <w:bookmarkStart w:id="60" w:name="_Toc136266634"/>
      <w:r>
        <w:rPr>
          <w:rFonts w:hint="eastAsia"/>
          <w:lang w:eastAsia="zh-CN"/>
        </w:rPr>
        <w:t>B</w:t>
      </w:r>
      <w:r w:rsidRPr="00481D2D">
        <w:t>.1</w:t>
      </w:r>
      <w:r w:rsidRPr="00481D2D">
        <w:tab/>
      </w:r>
      <w:bookmarkEnd w:id="59"/>
      <w:r w:rsidRPr="00481D2D">
        <w:t xml:space="preserve">Feature-capability indicators </w:t>
      </w:r>
      <w:r w:rsidRPr="00CC6417">
        <w:rPr>
          <w:lang w:eastAsia="zh-CN"/>
        </w:rPr>
        <w:t>defined in the present document</w:t>
      </w:r>
      <w:bookmarkEnd w:id="60"/>
    </w:p>
    <w:p w14:paraId="6C33DB18" w14:textId="77777777" w:rsidR="00EF2BC4" w:rsidRPr="00481D2D" w:rsidRDefault="00EF2BC4" w:rsidP="00EF2BC4">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14:paraId="1C690D53" w14:textId="77777777" w:rsidR="00EF2BC4" w:rsidRDefault="00EF2BC4" w:rsidP="00EF2BC4">
      <w:pPr>
        <w:pStyle w:val="2"/>
        <w:rPr>
          <w:lang w:eastAsia="zh-CN"/>
        </w:rPr>
      </w:pPr>
      <w:bookmarkStart w:id="61"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61"/>
    </w:p>
    <w:p w14:paraId="0530E852" w14:textId="77777777" w:rsidR="00EF2BC4" w:rsidRDefault="00EF2BC4" w:rsidP="00EF2BC4">
      <w:pPr>
        <w:pStyle w:val="EditorsNote"/>
        <w:snapToGrid w:val="0"/>
      </w:pPr>
      <w:r>
        <w:t>Editor's note: this feature-capability indicator is to be registered with IANA when release 18 is completed.</w:t>
      </w:r>
    </w:p>
    <w:p w14:paraId="404D49FC" w14:textId="77777777"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14:paraId="701C2B3A" w14:textId="77777777" w:rsidR="00EF2BC4" w:rsidRDefault="00EF2BC4" w:rsidP="00EF2BC4">
      <w:pPr>
        <w:snapToGrid w:val="0"/>
      </w:pPr>
      <w:r>
        <w:t>Summary of the feature indicated by this feature-capability indicator:</w:t>
      </w:r>
    </w:p>
    <w:p w14:paraId="03B33261" w14:textId="77777777"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w:t>
      </w:r>
      <w:proofErr w:type="spellStart"/>
      <w:r>
        <w:rPr>
          <w:rFonts w:hint="eastAsia"/>
          <w:lang w:val="en-US" w:eastAsia="zh-CN"/>
        </w:rPr>
        <w:t>i</w:t>
      </w:r>
      <w:r>
        <w:t>ndicat</w:t>
      </w:r>
      <w:r>
        <w:rPr>
          <w:rFonts w:hint="eastAsia"/>
          <w:lang w:eastAsia="zh-CN"/>
        </w:rPr>
        <w:t>es</w:t>
      </w:r>
      <w:proofErr w:type="spellEnd"/>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14:paraId="0CA072B5" w14:textId="77777777" w:rsidR="00EF2BC4" w:rsidRDefault="00EF2BC4" w:rsidP="00EF2BC4">
      <w:pPr>
        <w:snapToGrid w:val="0"/>
        <w:rPr>
          <w:lang w:eastAsia="zh-CN"/>
        </w:rPr>
      </w:pPr>
      <w:r>
        <w:t>Feature-capability indicator specification reference:</w:t>
      </w:r>
    </w:p>
    <w:p w14:paraId="025D3777" w14:textId="77777777"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14:paraId="4D257C10" w14:textId="77777777" w:rsidR="00EF2BC4" w:rsidRDefault="00EF2BC4" w:rsidP="00EF2BC4">
      <w:pPr>
        <w:snapToGrid w:val="0"/>
      </w:pPr>
      <w:r>
        <w:t>Values appropriate for use with this feature-capability indicator: Not applicable</w:t>
      </w:r>
    </w:p>
    <w:p w14:paraId="3215559F" w14:textId="77777777"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14:paraId="77827D24" w14:textId="77777777"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14:paraId="4DEA345C" w14:textId="2860B25D" w:rsidR="00C51F30" w:rsidRPr="007710EC" w:rsidRDefault="00C51F30" w:rsidP="00C51F30">
      <w:pPr>
        <w:pStyle w:val="8"/>
        <w:rPr>
          <w:lang w:val="fr-FR" w:eastAsia="zh-CN"/>
        </w:rPr>
      </w:pPr>
      <w:r>
        <w:rPr>
          <w:lang w:val="en-US" w:eastAsia="zh-CN"/>
        </w:rPr>
        <w:t>Annex C(normative):</w:t>
      </w:r>
      <w:r w:rsidRPr="00C51F30">
        <w:rPr>
          <w:lang w:val="fr-FR"/>
        </w:rPr>
        <w:t xml:space="preserve"> </w:t>
      </w:r>
      <w:r w:rsidRPr="007710EC">
        <w:rPr>
          <w:lang w:val="fr-FR"/>
        </w:rPr>
        <w:br/>
      </w:r>
      <w:r>
        <w:rPr>
          <w:lang w:val="en-US" w:eastAsia="zh-CN"/>
        </w:rPr>
        <w:t>Applications based on IMS data channel</w:t>
      </w:r>
    </w:p>
    <w:p w14:paraId="2EBEB2E9" w14:textId="35BFB852" w:rsidR="00C51F30" w:rsidRDefault="00C51F30" w:rsidP="0003782B">
      <w:pPr>
        <w:pStyle w:val="1"/>
        <w:rPr>
          <w:lang w:val="en-US" w:eastAsia="zh-CN"/>
        </w:rPr>
      </w:pPr>
      <w:r>
        <w:rPr>
          <w:lang w:val="en-US" w:eastAsia="zh-CN"/>
        </w:rPr>
        <w:t>C.1 General</w:t>
      </w:r>
    </w:p>
    <w:p w14:paraId="64E26C15" w14:textId="5C0ED5D2" w:rsidR="00C51F30" w:rsidRDefault="00C51F30" w:rsidP="0003782B">
      <w:pPr>
        <w:pStyle w:val="1"/>
        <w:rPr>
          <w:lang w:val="en-US" w:eastAsia="zh-CN"/>
        </w:rPr>
      </w:pPr>
      <w:r>
        <w:rPr>
          <w:lang w:val="en-US" w:eastAsia="zh-CN"/>
        </w:rPr>
        <w:t>C.2 AR communication</w:t>
      </w:r>
    </w:p>
    <w:p w14:paraId="5D5960DB" w14:textId="747764BF" w:rsidR="00C51F30" w:rsidRDefault="00C51F30" w:rsidP="0003782B">
      <w:pPr>
        <w:pStyle w:val="2"/>
        <w:rPr>
          <w:lang w:val="en-US" w:eastAsia="zh-CN"/>
        </w:rPr>
      </w:pPr>
      <w:r>
        <w:rPr>
          <w:lang w:val="en-US" w:eastAsia="zh-CN"/>
        </w:rPr>
        <w:t>C</w:t>
      </w:r>
      <w:r w:rsidRPr="00A7653C">
        <w:rPr>
          <w:rFonts w:hint="eastAsia"/>
          <w:lang w:val="en-US" w:eastAsia="zh-CN"/>
        </w:rPr>
        <w:t>.</w:t>
      </w:r>
      <w:r>
        <w:rPr>
          <w:lang w:val="en-US" w:eastAsia="zh-CN"/>
        </w:rPr>
        <w:t>2.1</w:t>
      </w:r>
      <w:r w:rsidRPr="00A7653C">
        <w:rPr>
          <w:lang w:eastAsia="zh-CN"/>
        </w:rPr>
        <w:tab/>
      </w:r>
      <w:r w:rsidRPr="00A7653C">
        <w:rPr>
          <w:rFonts w:hint="eastAsia"/>
          <w:lang w:val="en-US" w:eastAsia="zh-CN"/>
        </w:rPr>
        <w:t>AR Remote Cooperation</w:t>
      </w:r>
    </w:p>
    <w:p w14:paraId="48E59BBB" w14:textId="381D4714" w:rsidR="00C51F30" w:rsidRPr="00D17138" w:rsidRDefault="00C51F30" w:rsidP="0003782B">
      <w:pPr>
        <w:pStyle w:val="3"/>
        <w:rPr>
          <w:lang w:val="en-US" w:eastAsia="zh-CN"/>
        </w:rPr>
      </w:pPr>
      <w:r>
        <w:rPr>
          <w:lang w:val="en-US" w:eastAsia="zh-CN"/>
        </w:rPr>
        <w:t>C.2.1.1</w:t>
      </w:r>
      <w:r>
        <w:rPr>
          <w:lang w:val="en-US" w:eastAsia="zh-CN"/>
        </w:rPr>
        <w:tab/>
        <w:t>General Description</w:t>
      </w:r>
    </w:p>
    <w:p w14:paraId="2B943D89" w14:textId="0414FA3F" w:rsidR="00C51F30" w:rsidRPr="00A7653C" w:rsidRDefault="00C51F30" w:rsidP="00C51F30">
      <w:pPr>
        <w:pStyle w:val="B1"/>
        <w:snapToGrid w:val="0"/>
        <w:ind w:left="0" w:firstLine="0"/>
        <w:rPr>
          <w:lang w:val="en-US" w:eastAsia="zh-CN"/>
        </w:rPr>
      </w:pPr>
      <w:r w:rsidRPr="00A7653C">
        <w:rPr>
          <w:lang w:val="en-US" w:eastAsia="zh-CN"/>
        </w:rPr>
        <w:t>According to clause 6.39.2 of TS</w:t>
      </w:r>
      <w:r w:rsidR="00BD20DD" w:rsidRPr="00A7653C">
        <w:rPr>
          <w:lang w:val="en-US" w:eastAsia="zh-CN"/>
        </w:rPr>
        <w:t> </w:t>
      </w:r>
      <w:r w:rsidRPr="00A7653C">
        <w:rPr>
          <w:lang w:val="en-US" w:eastAsia="zh-CN"/>
        </w:rPr>
        <w:t>22.261</w:t>
      </w:r>
      <w:r w:rsidR="00BD20DD" w:rsidRPr="00A7653C">
        <w:rPr>
          <w:lang w:val="en-US" w:eastAsia="zh-CN"/>
        </w:rPr>
        <w:t> </w:t>
      </w:r>
      <w:r w:rsidRPr="00A7653C">
        <w:rPr>
          <w:lang w:val="en-US" w:eastAsia="zh-CN"/>
        </w:rPr>
        <w:t>[</w:t>
      </w:r>
      <w:r w:rsidR="00BD20DD">
        <w:rPr>
          <w:lang w:val="en-US" w:eastAsia="zh-CN"/>
        </w:rPr>
        <w:t>12</w:t>
      </w:r>
      <w:r w:rsidRPr="00A7653C">
        <w:rPr>
          <w:lang w:val="en-US" w:eastAsia="zh-CN"/>
        </w:rPr>
        <w:t xml:space="preserve">], the IMS network should support AR media processing. AR Remote Cooperation is </w:t>
      </w:r>
      <w:r>
        <w:rPr>
          <w:lang w:val="en-US" w:eastAsia="zh-CN"/>
        </w:rPr>
        <w:t xml:space="preserve">a </w:t>
      </w:r>
      <w:r w:rsidRPr="00A7653C">
        <w:rPr>
          <w:lang w:val="en-US" w:eastAsia="zh-CN"/>
        </w:rPr>
        <w:t>typical AR call service and the detailed user experience of AR Remote Cooperation is described in clause 5.3 of TR</w:t>
      </w:r>
      <w:r w:rsidR="00BD20DD" w:rsidRPr="00A7653C">
        <w:rPr>
          <w:lang w:val="en-US" w:eastAsia="zh-CN"/>
        </w:rPr>
        <w:t> </w:t>
      </w:r>
      <w:r w:rsidRPr="00A7653C">
        <w:rPr>
          <w:lang w:val="en-US" w:eastAsia="zh-CN"/>
        </w:rPr>
        <w:t>22.873</w:t>
      </w:r>
      <w:r w:rsidR="00BD20DD" w:rsidRPr="00A7653C">
        <w:rPr>
          <w:lang w:val="en-US" w:eastAsia="zh-CN"/>
        </w:rPr>
        <w:t> </w:t>
      </w:r>
      <w:r w:rsidRPr="00A7653C">
        <w:rPr>
          <w:lang w:val="en-US" w:eastAsia="zh-CN"/>
        </w:rPr>
        <w:t>[</w:t>
      </w:r>
      <w:r w:rsidR="00BD20DD">
        <w:rPr>
          <w:lang w:val="en-US" w:eastAsia="zh-CN"/>
        </w:rPr>
        <w:t>13</w:t>
      </w:r>
      <w:r w:rsidRPr="00A7653C">
        <w:rPr>
          <w:lang w:val="en-US" w:eastAsia="zh-CN"/>
        </w:rPr>
        <w:t>].</w:t>
      </w:r>
    </w:p>
    <w:p w14:paraId="71097A1F" w14:textId="77777777" w:rsidR="00C51F30" w:rsidRPr="00A7653C" w:rsidRDefault="00C51F30" w:rsidP="00C51F30">
      <w:pPr>
        <w:rPr>
          <w:rFonts w:eastAsia="宋体"/>
          <w:noProof/>
          <w:lang w:eastAsia="zh-CN"/>
        </w:rPr>
      </w:pPr>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r w:rsidRPr="00A7653C">
        <w:rPr>
          <w:rFonts w:eastAsia="宋体" w:hint="eastAsia"/>
          <w:noProof/>
          <w:lang w:eastAsia="zh-CN"/>
        </w:rPr>
        <w:t>the</w:t>
      </w:r>
      <w:r w:rsidRPr="00A7653C">
        <w:rPr>
          <w:rFonts w:eastAsia="宋体"/>
          <w:noProof/>
          <w:lang w:eastAsia="zh-CN"/>
        </w:rPr>
        <w:t xml:space="preserve"> camera to its peer UE for assistance, and remote UE displays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p>
    <w:p w14:paraId="139EF0CC" w14:textId="2F67DE1A" w:rsidR="00C51F30" w:rsidRPr="00A7653C" w:rsidRDefault="00C51F30" w:rsidP="00C51F30">
      <w:pPr>
        <w:rPr>
          <w:rFonts w:eastAsia="宋体"/>
          <w:noProof/>
          <w:lang w:eastAsia="zh-CN"/>
        </w:rPr>
      </w:pPr>
      <w:r w:rsidRPr="00A7653C">
        <w:rPr>
          <w:rFonts w:eastAsia="宋体"/>
          <w:noProof/>
          <w:lang w:eastAsia="zh-CN"/>
        </w:rPr>
        <w:t>The overall solution is based on IMS DC architecture specified in Annex AC of TS</w:t>
      </w:r>
      <w:r w:rsidR="00BD20DD" w:rsidRPr="00A7653C">
        <w:rPr>
          <w:lang w:val="en-US" w:eastAsia="zh-CN"/>
        </w:rPr>
        <w:t> </w:t>
      </w:r>
      <w:r w:rsidRPr="00A7653C">
        <w:rPr>
          <w:rFonts w:eastAsia="宋体"/>
          <w:noProof/>
          <w:lang w:eastAsia="zh-CN"/>
        </w:rPr>
        <w:t>23.228</w:t>
      </w:r>
      <w:r w:rsidR="00BD20DD" w:rsidRPr="00A7653C">
        <w:rPr>
          <w:lang w:val="en-US" w:eastAsia="zh-CN"/>
        </w:rPr>
        <w:t> </w:t>
      </w:r>
      <w:r w:rsidRPr="00A7653C">
        <w:rPr>
          <w:rFonts w:eastAsia="宋体"/>
          <w:noProof/>
          <w:lang w:eastAsia="zh-CN"/>
        </w:rPr>
        <w:t>[3] and shown as follows:</w:t>
      </w:r>
    </w:p>
    <w:p w14:paraId="53888D90" w14:textId="7AC6295B" w:rsidR="00C51F30" w:rsidRPr="00A7653C" w:rsidRDefault="00C51F30" w:rsidP="00C51F30">
      <w:pPr>
        <w:pStyle w:val="B1"/>
        <w:numPr>
          <w:ilvl w:val="0"/>
          <w:numId w:val="6"/>
        </w:numPr>
        <w:snapToGrid w:val="0"/>
        <w:rPr>
          <w:lang w:val="en-US" w:eastAsia="zh-CN"/>
        </w:rPr>
      </w:pPr>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 to transmit local video content (see A002 in Figure</w:t>
      </w:r>
      <w:r>
        <w:rPr>
          <w:lang w:val="en-US" w:eastAsia="zh-CN"/>
        </w:rPr>
        <w:t> </w:t>
      </w:r>
      <w:r w:rsidR="00BD20DD">
        <w:rPr>
          <w:lang w:val="en-US" w:eastAsia="zh-CN"/>
        </w:rPr>
        <w:t>C</w:t>
      </w:r>
      <w:r>
        <w:rPr>
          <w:lang w:val="en-US" w:eastAsia="zh-CN"/>
        </w:rPr>
        <w:t>.2.1.1</w:t>
      </w:r>
      <w:r w:rsidRPr="00A7653C">
        <w:rPr>
          <w:lang w:val="en-US" w:eastAsia="zh-CN"/>
        </w:rPr>
        <w:t xml:space="preserve">-1) and an </w:t>
      </w:r>
      <w:r>
        <w:rPr>
          <w:rFonts w:hint="eastAsia"/>
          <w:lang w:val="en-US" w:eastAsia="zh-CN"/>
        </w:rPr>
        <w:t>application</w:t>
      </w:r>
      <w:r>
        <w:rPr>
          <w:lang w:val="en-US" w:eastAsia="zh-CN"/>
        </w:rPr>
        <w:t xml:space="preserve"> data channel</w:t>
      </w:r>
      <w:r w:rsidRPr="00A7653C">
        <w:rPr>
          <w:lang w:val="en-US" w:eastAsia="zh-CN"/>
        </w:rPr>
        <w:t xml:space="preserve"> to transmit AR marks (see A001 in Figure</w:t>
      </w:r>
      <w:r>
        <w:rPr>
          <w:lang w:val="en-US" w:eastAsia="zh-CN"/>
        </w:rPr>
        <w:t> </w:t>
      </w:r>
      <w:r w:rsidR="00BD20DD">
        <w:rPr>
          <w:lang w:val="en-US" w:eastAsia="zh-CN"/>
        </w:rPr>
        <w:t>C</w:t>
      </w:r>
      <w:r>
        <w:rPr>
          <w:lang w:val="en-US" w:eastAsia="zh-CN"/>
        </w:rPr>
        <w:t>.2.1.1</w:t>
      </w:r>
      <w:r w:rsidRPr="00A7653C">
        <w:rPr>
          <w:lang w:val="en-US" w:eastAsia="zh-CN"/>
        </w:rPr>
        <w:t>-1).</w:t>
      </w:r>
    </w:p>
    <w:p w14:paraId="38ABA3C8" w14:textId="6F161858" w:rsidR="00C51F30" w:rsidRPr="00A7653C" w:rsidRDefault="00C51F30" w:rsidP="00C51F30">
      <w:pPr>
        <w:pStyle w:val="B1"/>
        <w:numPr>
          <w:ilvl w:val="0"/>
          <w:numId w:val="6"/>
        </w:numPr>
        <w:snapToGrid w:val="0"/>
        <w:rPr>
          <w:lang w:val="en-US" w:eastAsia="zh-CN"/>
        </w:rPr>
      </w:pPr>
      <w:r w:rsidRPr="00A7653C">
        <w:rPr>
          <w:lang w:val="en-US" w:eastAsia="zh-CN"/>
        </w:rPr>
        <w:t xml:space="preserve">After the DCSF recognizes the AR Remote Cooperation service, it anchors the video stream and </w:t>
      </w:r>
      <w:r>
        <w:rPr>
          <w:lang w:val="en-US" w:eastAsia="zh-CN"/>
        </w:rPr>
        <w:t>application data channel</w:t>
      </w:r>
      <w:r w:rsidRPr="00A7653C">
        <w:rPr>
          <w:lang w:val="en-US" w:eastAsia="zh-CN"/>
        </w:rPr>
        <w:t xml:space="preserve"> to MF. Then DCSF initiates media renegotiation with</w:t>
      </w:r>
      <w:r w:rsidRPr="00A7653C">
        <w:t xml:space="preserve"> </w:t>
      </w:r>
      <w:r w:rsidRPr="00A7653C">
        <w:rPr>
          <w:lang w:val="en-US" w:eastAsia="zh-CN"/>
        </w:rPr>
        <w:t xml:space="preserve">remote UE to establish a new video stream to transmit local video content (see </w:t>
      </w:r>
      <w:r w:rsidRPr="00A7653C">
        <w:rPr>
          <w:rFonts w:hint="eastAsia"/>
          <w:lang w:val="en-US" w:eastAsia="zh-CN"/>
        </w:rPr>
        <w:t>B</w:t>
      </w:r>
      <w:r w:rsidRPr="00A7653C">
        <w:rPr>
          <w:lang w:val="en-US" w:eastAsia="zh-CN"/>
        </w:rPr>
        <w:t>002 in Figure</w:t>
      </w:r>
      <w:r>
        <w:rPr>
          <w:lang w:val="en-US" w:eastAsia="zh-CN"/>
        </w:rPr>
        <w:t> </w:t>
      </w:r>
      <w:r w:rsidR="00BD20DD">
        <w:rPr>
          <w:lang w:val="en-US" w:eastAsia="zh-CN"/>
        </w:rPr>
        <w:t>C</w:t>
      </w:r>
      <w:r>
        <w:rPr>
          <w:lang w:val="en-US" w:eastAsia="zh-CN"/>
        </w:rPr>
        <w:t>.2.1.1</w:t>
      </w:r>
      <w:r w:rsidRPr="00A7653C">
        <w:rPr>
          <w:lang w:val="en-US" w:eastAsia="zh-CN"/>
        </w:rPr>
        <w:t xml:space="preserve">-1) and an </w:t>
      </w:r>
      <w:r>
        <w:rPr>
          <w:lang w:val="en-US" w:eastAsia="zh-CN"/>
        </w:rPr>
        <w:t>application data channel</w:t>
      </w:r>
      <w:r w:rsidRPr="00A7653C">
        <w:rPr>
          <w:lang w:val="en-US" w:eastAsia="zh-CN"/>
        </w:rPr>
        <w:t xml:space="preserve"> to transmit AR marks (see </w:t>
      </w:r>
      <w:r w:rsidRPr="00A7653C">
        <w:rPr>
          <w:rFonts w:hint="eastAsia"/>
          <w:lang w:val="en-US" w:eastAsia="zh-CN"/>
        </w:rPr>
        <w:t>B</w:t>
      </w:r>
      <w:r w:rsidRPr="00A7653C">
        <w:rPr>
          <w:lang w:val="en-US" w:eastAsia="zh-CN"/>
        </w:rPr>
        <w:t>001 in Figure</w:t>
      </w:r>
      <w:r>
        <w:rPr>
          <w:lang w:val="en-US" w:eastAsia="zh-CN"/>
        </w:rPr>
        <w:t> </w:t>
      </w:r>
      <w:r w:rsidR="00BD20DD">
        <w:rPr>
          <w:lang w:val="en-US" w:eastAsia="zh-CN"/>
        </w:rPr>
        <w:t>C</w:t>
      </w:r>
      <w:r>
        <w:rPr>
          <w:lang w:val="en-US" w:eastAsia="zh-CN"/>
        </w:rPr>
        <w:t>.2.1.1</w:t>
      </w:r>
      <w:r w:rsidRPr="00A7653C">
        <w:rPr>
          <w:lang w:val="en-US" w:eastAsia="zh-CN"/>
        </w:rPr>
        <w:t>-1).</w:t>
      </w:r>
    </w:p>
    <w:p w14:paraId="2BB6FAA9" w14:textId="77777777" w:rsidR="00C51F30" w:rsidRPr="00A7653C" w:rsidRDefault="00C51F30" w:rsidP="00C51F30">
      <w:pPr>
        <w:pStyle w:val="B1"/>
        <w:numPr>
          <w:ilvl w:val="0"/>
          <w:numId w:val="6"/>
        </w:numPr>
        <w:snapToGrid w:val="0"/>
        <w:rPr>
          <w:lang w:val="en-US" w:eastAsia="zh-CN"/>
        </w:rPr>
      </w:pPr>
      <w:r w:rsidRPr="00A7653C">
        <w:rPr>
          <w:lang w:val="en-US" w:eastAsia="zh-CN"/>
        </w:rPr>
        <w:t>The local UE or remote UE</w:t>
      </w:r>
      <w:r w:rsidRPr="00A7653C" w:rsidDel="00F76E04">
        <w:rPr>
          <w:rStyle w:val="ad"/>
          <w:sz w:val="20"/>
          <w:lang w:val="en-US" w:eastAsia="zh-CN"/>
        </w:rPr>
        <w:t xml:space="preserve"> </w:t>
      </w:r>
      <w:r w:rsidRPr="00A7653C">
        <w:rPr>
          <w:lang w:val="en-US" w:eastAsia="zh-CN"/>
        </w:rPr>
        <w:t xml:space="preserve">extract the original AR marks input from the user and transmits the marks to the MF through the </w:t>
      </w:r>
      <w:r>
        <w:rPr>
          <w:lang w:val="en-US" w:eastAsia="zh-CN"/>
        </w:rPr>
        <w:t>application data channel</w:t>
      </w:r>
      <w:r w:rsidRPr="00A7653C">
        <w:rPr>
          <w:lang w:val="en-US" w:eastAsia="zh-CN"/>
        </w:rPr>
        <w:t>.</w:t>
      </w:r>
    </w:p>
    <w:p w14:paraId="25BAF86B" w14:textId="77777777" w:rsidR="00C51F30" w:rsidRPr="00A7653C" w:rsidRDefault="00C51F30" w:rsidP="00C51F30">
      <w:pPr>
        <w:pStyle w:val="B1"/>
        <w:numPr>
          <w:ilvl w:val="0"/>
          <w:numId w:val="6"/>
        </w:numPr>
        <w:snapToGrid w:val="0"/>
        <w:rPr>
          <w:lang w:val="en-US" w:eastAsia="zh-CN"/>
        </w:rPr>
      </w:pPr>
      <w:r w:rsidRPr="00A7653C">
        <w:rPr>
          <w:lang w:val="en-US" w:eastAsia="zh-CN"/>
        </w:rPr>
        <w:t>The MF tracks the specified object in the video content based on the original AR marks, and sends the updated AR marks to the local UE and remote UE.</w:t>
      </w:r>
    </w:p>
    <w:p w14:paraId="10D8DE3E" w14:textId="77777777" w:rsidR="00C51F30" w:rsidRPr="00A7653C" w:rsidRDefault="00C51F30" w:rsidP="00C51F30">
      <w:pPr>
        <w:pStyle w:val="B1"/>
        <w:numPr>
          <w:ilvl w:val="0"/>
          <w:numId w:val="6"/>
        </w:numPr>
        <w:snapToGrid w:val="0"/>
        <w:rPr>
          <w:lang w:val="en-US" w:eastAsia="zh-CN"/>
        </w:rPr>
      </w:pPr>
      <w:r w:rsidRPr="00A7653C">
        <w:rPr>
          <w:lang w:val="en-US" w:eastAsia="zh-CN"/>
        </w:rPr>
        <w:t xml:space="preserve">The local UE and remote UE display the updated AR marks </w:t>
      </w:r>
      <w:r w:rsidRPr="00A7653C">
        <w:rPr>
          <w:lang w:eastAsia="zh-CN"/>
        </w:rPr>
        <w:t>on the video stream</w:t>
      </w:r>
      <w:r w:rsidRPr="00A7653C">
        <w:rPr>
          <w:lang w:val="en-US" w:eastAsia="zh-CN"/>
        </w:rPr>
        <w:t>.</w:t>
      </w:r>
    </w:p>
    <w:p w14:paraId="6AD29AEE" w14:textId="4F5E1290" w:rsidR="00C51F30" w:rsidRPr="00A7653C" w:rsidRDefault="00C51F30" w:rsidP="00C51F30">
      <w:pPr>
        <w:rPr>
          <w:rFonts w:eastAsia="宋体"/>
          <w:noProof/>
          <w:lang w:val="en-US" w:eastAsia="zh-CN"/>
        </w:rPr>
      </w:pPr>
      <w:r w:rsidRPr="00A7653C">
        <w:rPr>
          <w:rFonts w:eastAsia="宋体"/>
          <w:noProof/>
          <w:lang w:eastAsia="zh-CN"/>
        </w:rPr>
        <w:t>Figure</w:t>
      </w:r>
      <w:r w:rsidRPr="00A7653C">
        <w:rPr>
          <w:rFonts w:eastAsia="宋体"/>
          <w:noProof/>
          <w:lang w:val="en-US" w:eastAsia="zh-CN"/>
        </w:rPr>
        <w:t> </w:t>
      </w:r>
      <w:r w:rsidR="004269E5">
        <w:rPr>
          <w:lang w:val="en-US" w:eastAsia="zh-CN"/>
        </w:rPr>
        <w:t>C</w:t>
      </w:r>
      <w:r>
        <w:rPr>
          <w:lang w:val="en-US" w:eastAsia="zh-CN"/>
        </w:rPr>
        <w:t>.2.1.1</w:t>
      </w:r>
      <w:r w:rsidRPr="00A7653C">
        <w:rPr>
          <w:rFonts w:eastAsia="宋体"/>
          <w:noProof/>
          <w:lang w:val="en-US" w:eastAsia="zh-CN"/>
        </w:rPr>
        <w:t xml:space="preserve">-1 illustrates </w:t>
      </w:r>
      <w:r w:rsidRPr="00A7653C">
        <w:rPr>
          <w:rFonts w:eastAsia="宋体" w:hint="eastAsia"/>
          <w:noProof/>
          <w:lang w:eastAsia="zh-CN"/>
        </w:rPr>
        <w:t>t</w:t>
      </w:r>
      <w:r w:rsidRPr="00A7653C">
        <w:rPr>
          <w:rFonts w:eastAsia="宋体"/>
          <w:noProof/>
          <w:lang w:eastAsia="zh-CN"/>
        </w:rPr>
        <w:t>he media connection model of the AR Remote Cooperation, and Table</w:t>
      </w:r>
      <w:r w:rsidRPr="00A7653C">
        <w:rPr>
          <w:rFonts w:eastAsia="宋体"/>
          <w:noProof/>
          <w:lang w:val="en-US" w:eastAsia="zh-CN"/>
        </w:rPr>
        <w:t> </w:t>
      </w:r>
      <w:r w:rsidR="004269E5">
        <w:rPr>
          <w:lang w:val="en-US" w:eastAsia="zh-CN"/>
        </w:rPr>
        <w:t>C</w:t>
      </w:r>
      <w:r>
        <w:rPr>
          <w:lang w:val="en-US" w:eastAsia="zh-CN"/>
        </w:rPr>
        <w:t>.2.1.1</w:t>
      </w:r>
      <w:r w:rsidRPr="00A7653C">
        <w:rPr>
          <w:rFonts w:eastAsia="宋体"/>
          <w:noProof/>
          <w:lang w:val="en-US" w:eastAsia="zh-CN"/>
        </w:rPr>
        <w:t>-1 lists the media streams for the AR Remote Cooperation.</w:t>
      </w:r>
    </w:p>
    <w:p w14:paraId="2C8E9552" w14:textId="77777777" w:rsidR="00C51F30" w:rsidRPr="00A7653C" w:rsidRDefault="00C51F30" w:rsidP="00C51F30">
      <w:pPr>
        <w:jc w:val="center"/>
      </w:pPr>
    </w:p>
    <w:p w14:paraId="7503442D" w14:textId="77777777" w:rsidR="00C51F30" w:rsidRPr="00A7653C" w:rsidRDefault="00C51F30" w:rsidP="00C51F30">
      <w:pPr>
        <w:rPr>
          <w:rFonts w:eastAsia="宋体"/>
          <w:noProof/>
          <w:lang w:eastAsia="zh-CN"/>
        </w:rPr>
      </w:pPr>
      <w:r w:rsidRPr="00A7653C">
        <w:object w:dxaOrig="19380" w:dyaOrig="7092" w14:anchorId="5D17B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6pt" o:ole="">
            <v:imagedata r:id="rId11" o:title=""/>
          </v:shape>
          <o:OLEObject Type="Embed" ProgID="Visio.Drawing.15" ShapeID="_x0000_i1025" DrawAspect="Content" ObjectID="_1754935892" r:id="rId12"/>
        </w:object>
      </w:r>
    </w:p>
    <w:p w14:paraId="195B66F0" w14:textId="4609EFDB" w:rsidR="00C51F30" w:rsidRPr="00A7653C" w:rsidRDefault="00C51F30" w:rsidP="00C51F30">
      <w:pPr>
        <w:pStyle w:val="TF"/>
      </w:pPr>
      <w:r w:rsidRPr="00A7653C">
        <w:t>Figure </w:t>
      </w:r>
      <w:bookmarkStart w:id="62" w:name="_Hlk143781387"/>
      <w:r w:rsidR="004269E5">
        <w:rPr>
          <w:lang w:eastAsia="zh-CN"/>
        </w:rPr>
        <w:t>C</w:t>
      </w:r>
      <w:r>
        <w:t>.2.1.1</w:t>
      </w:r>
      <w:bookmarkEnd w:id="62"/>
      <w:r w:rsidRPr="00A7653C">
        <w:t>-1: Media Connection model of AR Remote Cooperation</w:t>
      </w:r>
      <w:r w:rsidRPr="00A7653C" w:rsidDel="00003F40">
        <w:t xml:space="preserve"> </w:t>
      </w:r>
    </w:p>
    <w:p w14:paraId="6288D0F0" w14:textId="77777777" w:rsidR="00C51F30" w:rsidRPr="00A7653C" w:rsidRDefault="00C51F30" w:rsidP="00C51F30">
      <w:pPr>
        <w:pStyle w:val="TF"/>
      </w:pPr>
    </w:p>
    <w:p w14:paraId="35C47987" w14:textId="62C1F48C" w:rsidR="00C51F30" w:rsidRPr="00A7653C" w:rsidRDefault="00C51F30" w:rsidP="00C51F30">
      <w:pPr>
        <w:pStyle w:val="TH"/>
        <w:rPr>
          <w:rFonts w:eastAsia="宋体"/>
          <w:noProof/>
          <w:lang w:eastAsia="zh-CN"/>
        </w:rPr>
      </w:pPr>
      <w:r w:rsidRPr="00A7653C">
        <w:t>Table </w:t>
      </w:r>
      <w:r w:rsidR="004269E5">
        <w:t>C</w:t>
      </w:r>
      <w:r>
        <w:t>.2.1.1</w:t>
      </w:r>
      <w:r w:rsidRPr="00A7653C" w:rsidDel="002F5FA5">
        <w:t xml:space="preserve"> </w:t>
      </w:r>
      <w:r w:rsidRPr="00A7653C">
        <w:t>-1 Media stream list for the AR Remote Cooperation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00"/>
        <w:gridCol w:w="2161"/>
        <w:gridCol w:w="1727"/>
        <w:gridCol w:w="4889"/>
      </w:tblGrid>
      <w:tr w:rsidR="00C51F30" w:rsidRPr="00A7653C" w14:paraId="1D410E54"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4D7710ED" w14:textId="77777777" w:rsidR="00C51F30" w:rsidRPr="00A7653C" w:rsidRDefault="00C51F30" w:rsidP="00CA02F6">
            <w:pPr>
              <w:pStyle w:val="TAH"/>
            </w:pPr>
            <w:r w:rsidRPr="00A7653C">
              <w:t>Media ID</w:t>
            </w:r>
          </w:p>
          <w:p w14:paraId="6BD1289D" w14:textId="77777777" w:rsidR="00C51F30" w:rsidRPr="00A7653C" w:rsidRDefault="00C51F30" w:rsidP="00CA02F6">
            <w:pPr>
              <w:pStyle w:val="TAH"/>
              <w:rPr>
                <w:lang w:eastAsia="zh-CN"/>
              </w:rPr>
            </w:pPr>
            <w:r w:rsidRPr="00A7653C">
              <w:rPr>
                <w:rFonts w:hint="eastAsia"/>
                <w:lang w:eastAsia="zh-CN"/>
              </w:rPr>
              <w:t>(</w:t>
            </w:r>
            <w:r w:rsidRPr="00A7653C">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52100B0A" w14:textId="77777777" w:rsidR="00C51F30" w:rsidRPr="00A7653C" w:rsidRDefault="00C51F30" w:rsidP="00CA02F6">
            <w:pPr>
              <w:pStyle w:val="TAH"/>
            </w:pPr>
            <w:r w:rsidRPr="00A7653C">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C847026" w14:textId="77777777" w:rsidR="00C51F30" w:rsidRPr="00A7653C" w:rsidRDefault="00C51F30" w:rsidP="00CA02F6">
            <w:pPr>
              <w:pStyle w:val="TAH"/>
              <w:rPr>
                <w:lang w:eastAsia="zh-CN"/>
              </w:rPr>
            </w:pPr>
            <w:r w:rsidRPr="00A7653C">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0FCF42C4" w14:textId="77777777" w:rsidR="00C51F30" w:rsidRPr="00A7653C" w:rsidRDefault="00C51F30" w:rsidP="00CA02F6">
            <w:pPr>
              <w:pStyle w:val="TAH"/>
              <w:rPr>
                <w:lang w:eastAsia="zh-CN"/>
              </w:rPr>
            </w:pPr>
            <w:r w:rsidRPr="00A7653C">
              <w:rPr>
                <w:rFonts w:hint="eastAsia"/>
                <w:lang w:eastAsia="zh-CN"/>
              </w:rPr>
              <w:t>D</w:t>
            </w:r>
            <w:r w:rsidRPr="00A7653C">
              <w:rPr>
                <w:lang w:eastAsia="zh-CN"/>
              </w:rPr>
              <w:t>escription</w:t>
            </w:r>
          </w:p>
        </w:tc>
      </w:tr>
      <w:tr w:rsidR="00C51F30" w:rsidRPr="00A7653C" w14:paraId="3CF23A08"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63CF7E09" w14:textId="77777777" w:rsidR="00C51F30" w:rsidRPr="00A7653C" w:rsidRDefault="00C51F30" w:rsidP="00CA02F6">
            <w:pPr>
              <w:pStyle w:val="ae"/>
            </w:pPr>
            <w:r w:rsidRPr="00A7653C">
              <w:rPr>
                <w:rFonts w:hint="eastAsia"/>
              </w:rPr>
              <w:t>A</w:t>
            </w:r>
            <w:r w:rsidRPr="00A7653C">
              <w:t>001</w:t>
            </w:r>
          </w:p>
        </w:tc>
        <w:tc>
          <w:tcPr>
            <w:tcW w:w="1105" w:type="pct"/>
            <w:tcBorders>
              <w:top w:val="single" w:sz="6" w:space="0" w:color="000000"/>
              <w:left w:val="single" w:sz="6" w:space="0" w:color="000000"/>
              <w:bottom w:val="single" w:sz="6" w:space="0" w:color="000000"/>
              <w:right w:val="single" w:sz="6" w:space="0" w:color="000000"/>
            </w:tcBorders>
          </w:tcPr>
          <w:p w14:paraId="2A231116" w14:textId="77777777" w:rsidR="00C51F30" w:rsidRPr="00A7653C" w:rsidRDefault="00C51F30" w:rsidP="00CA02F6">
            <w:pPr>
              <w:pStyle w:val="ae"/>
            </w:pPr>
            <w:r w:rsidRPr="00A7653C">
              <w:rPr>
                <w:rFonts w:hint="eastAsia"/>
              </w:rPr>
              <w:t>D</w:t>
            </w:r>
            <w:r w:rsidRPr="00A7653C">
              <w:t>C</w:t>
            </w:r>
          </w:p>
        </w:tc>
        <w:tc>
          <w:tcPr>
            <w:tcW w:w="883" w:type="pct"/>
            <w:tcBorders>
              <w:top w:val="single" w:sz="6" w:space="0" w:color="000000"/>
              <w:left w:val="single" w:sz="6" w:space="0" w:color="000000"/>
              <w:bottom w:val="single" w:sz="6" w:space="0" w:color="000000"/>
              <w:right w:val="single" w:sz="6" w:space="0" w:color="000000"/>
            </w:tcBorders>
          </w:tcPr>
          <w:p w14:paraId="1E534F76" w14:textId="77777777" w:rsidR="00C51F30" w:rsidRPr="00A7653C" w:rsidRDefault="00C51F30" w:rsidP="00CA02F6">
            <w:pPr>
              <w:pStyle w:val="ae"/>
            </w:pPr>
            <w:r w:rsidRPr="00A7653C">
              <w:t>bi-directional</w:t>
            </w:r>
          </w:p>
        </w:tc>
        <w:tc>
          <w:tcPr>
            <w:tcW w:w="2500" w:type="pct"/>
            <w:tcBorders>
              <w:top w:val="single" w:sz="6" w:space="0" w:color="000000"/>
              <w:left w:val="single" w:sz="6" w:space="0" w:color="000000"/>
              <w:bottom w:val="single" w:sz="6" w:space="0" w:color="000000"/>
              <w:right w:val="single" w:sz="6" w:space="0" w:color="000000"/>
            </w:tcBorders>
          </w:tcPr>
          <w:p w14:paraId="7D1C2CDE" w14:textId="77777777" w:rsidR="00C51F30" w:rsidRPr="00A7653C" w:rsidRDefault="00C51F30" w:rsidP="00CA02F6">
            <w:pPr>
              <w:pStyle w:val="ae"/>
            </w:pPr>
            <w:r w:rsidRPr="00A7653C">
              <w:t>Transmit upstream and downstream AR marks between MF and local UE</w:t>
            </w:r>
          </w:p>
        </w:tc>
      </w:tr>
      <w:tr w:rsidR="00C51F30" w:rsidRPr="00A7653C" w14:paraId="63172E35"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33A928A3" w14:textId="77777777" w:rsidR="00C51F30" w:rsidRPr="00A7653C" w:rsidRDefault="00C51F30" w:rsidP="00CA02F6">
            <w:pPr>
              <w:pStyle w:val="ae"/>
            </w:pPr>
            <w:r w:rsidRPr="00A7653C">
              <w:rPr>
                <w:rFonts w:hint="eastAsia"/>
              </w:rPr>
              <w:t>A</w:t>
            </w:r>
            <w:r w:rsidRPr="00A7653C">
              <w:t>002</w:t>
            </w:r>
          </w:p>
        </w:tc>
        <w:tc>
          <w:tcPr>
            <w:tcW w:w="1105" w:type="pct"/>
            <w:tcBorders>
              <w:top w:val="single" w:sz="6" w:space="0" w:color="000000"/>
              <w:left w:val="single" w:sz="6" w:space="0" w:color="000000"/>
              <w:bottom w:val="single" w:sz="6" w:space="0" w:color="000000"/>
              <w:right w:val="single" w:sz="6" w:space="0" w:color="000000"/>
            </w:tcBorders>
          </w:tcPr>
          <w:p w14:paraId="7B88C5FC" w14:textId="77777777" w:rsidR="00C51F30" w:rsidRPr="00A7653C" w:rsidRDefault="00C51F30" w:rsidP="00CA02F6">
            <w:pPr>
              <w:pStyle w:val="ae"/>
            </w:pPr>
            <w:r w:rsidRPr="00A7653C">
              <w:t>Video</w:t>
            </w:r>
          </w:p>
        </w:tc>
        <w:tc>
          <w:tcPr>
            <w:tcW w:w="883" w:type="pct"/>
            <w:tcBorders>
              <w:top w:val="single" w:sz="6" w:space="0" w:color="000000"/>
              <w:left w:val="single" w:sz="6" w:space="0" w:color="000000"/>
              <w:bottom w:val="single" w:sz="6" w:space="0" w:color="000000"/>
              <w:right w:val="single" w:sz="6" w:space="0" w:color="000000"/>
            </w:tcBorders>
          </w:tcPr>
          <w:p w14:paraId="49204D68" w14:textId="77777777" w:rsidR="00C51F30" w:rsidRPr="00A7653C" w:rsidRDefault="00C51F30" w:rsidP="00CA02F6">
            <w:pPr>
              <w:pStyle w:val="ae"/>
            </w:pPr>
            <w:r w:rsidRPr="00A7653C">
              <w:t>unidirectional</w:t>
            </w:r>
          </w:p>
        </w:tc>
        <w:tc>
          <w:tcPr>
            <w:tcW w:w="2500" w:type="pct"/>
            <w:tcBorders>
              <w:top w:val="single" w:sz="6" w:space="0" w:color="000000"/>
              <w:left w:val="single" w:sz="6" w:space="0" w:color="000000"/>
              <w:bottom w:val="single" w:sz="6" w:space="0" w:color="000000"/>
              <w:right w:val="single" w:sz="6" w:space="0" w:color="000000"/>
            </w:tcBorders>
          </w:tcPr>
          <w:p w14:paraId="7746682B" w14:textId="77777777" w:rsidR="00C51F30" w:rsidRPr="00A7653C" w:rsidRDefault="00C51F30" w:rsidP="00CA02F6">
            <w:pPr>
              <w:pStyle w:val="ae"/>
            </w:pPr>
            <w:r w:rsidRPr="00A7653C">
              <w:t>Transmit video content from local UE to MF</w:t>
            </w:r>
          </w:p>
        </w:tc>
      </w:tr>
      <w:tr w:rsidR="00C51F30" w:rsidRPr="00A7653C" w14:paraId="32D2EED9"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0B549960" w14:textId="77777777" w:rsidR="00C51F30" w:rsidRPr="00A7653C" w:rsidRDefault="00C51F30" w:rsidP="00CA02F6">
            <w:pPr>
              <w:pStyle w:val="ae"/>
            </w:pPr>
            <w:r w:rsidRPr="00A7653C">
              <w:t>B001</w:t>
            </w:r>
          </w:p>
        </w:tc>
        <w:tc>
          <w:tcPr>
            <w:tcW w:w="1105" w:type="pct"/>
            <w:tcBorders>
              <w:top w:val="single" w:sz="6" w:space="0" w:color="000000"/>
              <w:left w:val="single" w:sz="6" w:space="0" w:color="000000"/>
              <w:bottom w:val="single" w:sz="6" w:space="0" w:color="000000"/>
              <w:right w:val="single" w:sz="6" w:space="0" w:color="000000"/>
            </w:tcBorders>
          </w:tcPr>
          <w:p w14:paraId="478C9D7D" w14:textId="77777777" w:rsidR="00C51F30" w:rsidRPr="00A7653C" w:rsidRDefault="00C51F30" w:rsidP="00CA02F6">
            <w:pPr>
              <w:pStyle w:val="ae"/>
            </w:pPr>
            <w:r w:rsidRPr="00A7653C">
              <w:rPr>
                <w:rFonts w:hint="eastAsia"/>
              </w:rPr>
              <w:t>D</w:t>
            </w:r>
            <w:r w:rsidRPr="00A7653C">
              <w:t>C</w:t>
            </w:r>
          </w:p>
        </w:tc>
        <w:tc>
          <w:tcPr>
            <w:tcW w:w="883" w:type="pct"/>
            <w:tcBorders>
              <w:top w:val="single" w:sz="6" w:space="0" w:color="000000"/>
              <w:left w:val="single" w:sz="6" w:space="0" w:color="000000"/>
              <w:bottom w:val="single" w:sz="6" w:space="0" w:color="000000"/>
              <w:right w:val="single" w:sz="6" w:space="0" w:color="000000"/>
            </w:tcBorders>
          </w:tcPr>
          <w:p w14:paraId="7882A54A" w14:textId="77777777" w:rsidR="00C51F30" w:rsidRPr="00A7653C" w:rsidRDefault="00C51F30" w:rsidP="00CA02F6">
            <w:pPr>
              <w:pStyle w:val="ae"/>
            </w:pPr>
            <w:r w:rsidRPr="00A7653C">
              <w:t>bi-directional</w:t>
            </w:r>
          </w:p>
        </w:tc>
        <w:tc>
          <w:tcPr>
            <w:tcW w:w="2500" w:type="pct"/>
            <w:tcBorders>
              <w:top w:val="single" w:sz="6" w:space="0" w:color="000000"/>
              <w:left w:val="single" w:sz="6" w:space="0" w:color="000000"/>
              <w:bottom w:val="single" w:sz="6" w:space="0" w:color="000000"/>
              <w:right w:val="single" w:sz="6" w:space="0" w:color="000000"/>
            </w:tcBorders>
          </w:tcPr>
          <w:p w14:paraId="470C02C4" w14:textId="77777777" w:rsidR="00C51F30" w:rsidRPr="00A7653C" w:rsidRDefault="00C51F30" w:rsidP="00CA02F6">
            <w:pPr>
              <w:pStyle w:val="ae"/>
            </w:pPr>
            <w:r w:rsidRPr="00A7653C">
              <w:t>Transmit upstream and downstream AR marks between MF and remote UE</w:t>
            </w:r>
          </w:p>
        </w:tc>
      </w:tr>
      <w:tr w:rsidR="00C51F30" w:rsidRPr="00A7653C" w14:paraId="7B3E676D"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6121C5E9" w14:textId="77777777" w:rsidR="00C51F30" w:rsidRPr="00A7653C" w:rsidRDefault="00C51F30" w:rsidP="00CA02F6">
            <w:pPr>
              <w:pStyle w:val="ae"/>
            </w:pPr>
            <w:r w:rsidRPr="00A7653C">
              <w:t>B002</w:t>
            </w:r>
          </w:p>
        </w:tc>
        <w:tc>
          <w:tcPr>
            <w:tcW w:w="1105" w:type="pct"/>
            <w:tcBorders>
              <w:top w:val="single" w:sz="6" w:space="0" w:color="000000"/>
              <w:left w:val="single" w:sz="6" w:space="0" w:color="000000"/>
              <w:bottom w:val="single" w:sz="6" w:space="0" w:color="000000"/>
              <w:right w:val="single" w:sz="6" w:space="0" w:color="000000"/>
            </w:tcBorders>
          </w:tcPr>
          <w:p w14:paraId="67B255A2" w14:textId="77777777" w:rsidR="00C51F30" w:rsidRPr="00A7653C" w:rsidRDefault="00C51F30" w:rsidP="00CA02F6">
            <w:pPr>
              <w:pStyle w:val="ae"/>
            </w:pPr>
            <w:r w:rsidRPr="00A7653C">
              <w:t>Video</w:t>
            </w:r>
          </w:p>
        </w:tc>
        <w:tc>
          <w:tcPr>
            <w:tcW w:w="883" w:type="pct"/>
            <w:tcBorders>
              <w:top w:val="single" w:sz="6" w:space="0" w:color="000000"/>
              <w:left w:val="single" w:sz="6" w:space="0" w:color="000000"/>
              <w:bottom w:val="single" w:sz="6" w:space="0" w:color="000000"/>
              <w:right w:val="single" w:sz="6" w:space="0" w:color="000000"/>
            </w:tcBorders>
          </w:tcPr>
          <w:p w14:paraId="3F8C0776" w14:textId="77777777" w:rsidR="00C51F30" w:rsidRPr="00A7653C" w:rsidRDefault="00C51F30" w:rsidP="00CA02F6">
            <w:pPr>
              <w:pStyle w:val="ae"/>
            </w:pPr>
            <w:r w:rsidRPr="00A7653C">
              <w:t>unidirectional</w:t>
            </w:r>
          </w:p>
        </w:tc>
        <w:tc>
          <w:tcPr>
            <w:tcW w:w="2500" w:type="pct"/>
            <w:tcBorders>
              <w:top w:val="single" w:sz="6" w:space="0" w:color="000000"/>
              <w:left w:val="single" w:sz="6" w:space="0" w:color="000000"/>
              <w:bottom w:val="single" w:sz="6" w:space="0" w:color="000000"/>
              <w:right w:val="single" w:sz="6" w:space="0" w:color="000000"/>
            </w:tcBorders>
          </w:tcPr>
          <w:p w14:paraId="7A070B03" w14:textId="77777777" w:rsidR="00C51F30" w:rsidRPr="00A7653C" w:rsidRDefault="00C51F30" w:rsidP="00CA02F6">
            <w:pPr>
              <w:pStyle w:val="ae"/>
            </w:pPr>
            <w:r w:rsidRPr="00A7653C">
              <w:t>Transmit local UE's video content to remote UE</w:t>
            </w:r>
          </w:p>
        </w:tc>
      </w:tr>
    </w:tbl>
    <w:p w14:paraId="2412ABD2" w14:textId="5949F2E5" w:rsidR="00C51F30" w:rsidRPr="00A7653C" w:rsidRDefault="00C51F30" w:rsidP="0003782B">
      <w:pPr>
        <w:pStyle w:val="2"/>
        <w:rPr>
          <w:lang w:val="en-US" w:eastAsia="zh-CN"/>
        </w:rPr>
      </w:pPr>
      <w:r>
        <w:rPr>
          <w:lang w:val="en-US" w:eastAsia="zh-CN"/>
        </w:rPr>
        <w:t>C</w:t>
      </w:r>
      <w:r w:rsidRPr="00A7653C">
        <w:rPr>
          <w:rFonts w:hint="eastAsia"/>
          <w:lang w:val="en-US" w:eastAsia="zh-CN"/>
        </w:rPr>
        <w:t>.</w:t>
      </w:r>
      <w:r>
        <w:rPr>
          <w:lang w:val="en-US" w:eastAsia="zh-CN"/>
        </w:rPr>
        <w:t>2.2</w:t>
      </w:r>
      <w:r w:rsidRPr="00A7653C">
        <w:rPr>
          <w:lang w:val="en-US" w:eastAsia="zh-CN"/>
        </w:rPr>
        <w:tab/>
      </w:r>
      <w:r>
        <w:rPr>
          <w:lang w:val="en-US" w:eastAsia="zh-CN"/>
        </w:rPr>
        <w:t>Procedures</w:t>
      </w:r>
      <w:r w:rsidRPr="00A7653C">
        <w:rPr>
          <w:rFonts w:hint="eastAsia"/>
          <w:lang w:val="en-US" w:eastAsia="zh-CN"/>
        </w:rPr>
        <w:t xml:space="preserve"> </w:t>
      </w:r>
    </w:p>
    <w:p w14:paraId="7B566E6D" w14:textId="3D467021" w:rsidR="00C51F30" w:rsidRPr="00A7653C" w:rsidRDefault="00C51F30" w:rsidP="0003782B">
      <w:pPr>
        <w:pStyle w:val="3"/>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tab/>
      </w:r>
      <w:r w:rsidRPr="00A7653C">
        <w:rPr>
          <w:lang w:val="en-US" w:eastAsia="zh-CN"/>
        </w:rPr>
        <w:t>Session Setup Procedure</w:t>
      </w:r>
      <w:r w:rsidRPr="00A7653C">
        <w:rPr>
          <w:rFonts w:hint="eastAsia"/>
          <w:lang w:val="en-US" w:eastAsia="zh-CN"/>
        </w:rPr>
        <w:t xml:space="preserve"> </w:t>
      </w:r>
    </w:p>
    <w:p w14:paraId="3DD75551" w14:textId="2FD79E1B" w:rsidR="00C51F30" w:rsidRPr="00A7653C" w:rsidRDefault="00C51F30" w:rsidP="0003782B">
      <w:pPr>
        <w:pStyle w:val="4"/>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rPr>
          <w:rFonts w:hint="eastAsia"/>
          <w:lang w:val="en-US" w:eastAsia="zh-CN"/>
        </w:rPr>
        <w:t>1</w:t>
      </w:r>
      <w:r w:rsidRPr="00A7653C">
        <w:tab/>
      </w:r>
      <w:r w:rsidRPr="00A7653C">
        <w:rPr>
          <w:rFonts w:hint="eastAsia"/>
          <w:lang w:val="en-US" w:eastAsia="zh-CN"/>
        </w:rPr>
        <w:t>Procedure at the UE</w:t>
      </w:r>
    </w:p>
    <w:p w14:paraId="08F0D8E0" w14:textId="7D95ADEB" w:rsidR="00C51F30" w:rsidRPr="00A7653C" w:rsidRDefault="00C51F30" w:rsidP="00C51F30">
      <w:pPr>
        <w:adjustRightInd w:val="0"/>
        <w:snapToGrid w:val="0"/>
        <w:rPr>
          <w:lang w:eastAsia="zh-CN"/>
        </w:rPr>
      </w:pPr>
      <w:r w:rsidRPr="00A7653C">
        <w:rPr>
          <w:lang w:eastAsia="zh-CN"/>
        </w:rPr>
        <w:t xml:space="preserve">Local UE sends a SIP </w:t>
      </w:r>
      <w:r w:rsidRPr="00A7653C">
        <w:rPr>
          <w:rFonts w:hint="eastAsia"/>
          <w:lang w:eastAsia="zh-CN"/>
        </w:rPr>
        <w:t>r</w:t>
      </w:r>
      <w:r w:rsidRPr="00A7653C">
        <w:rPr>
          <w:lang w:eastAsia="zh-CN"/>
        </w:rPr>
        <w:t>e-INVITE request to establish a video stream (see B001 in Figure</w:t>
      </w:r>
      <w:r w:rsidRPr="00A7653C">
        <w:rPr>
          <w:lang w:val="en-US" w:eastAsia="zh-CN"/>
        </w:rPr>
        <w:t> </w:t>
      </w:r>
      <w:r w:rsidR="004269E5">
        <w:rPr>
          <w:lang w:val="en-US" w:eastAsia="zh-CN"/>
        </w:rPr>
        <w:t>C</w:t>
      </w:r>
      <w:r w:rsidRPr="002F5FA5">
        <w:rPr>
          <w:lang w:val="en-US" w:eastAsia="zh-CN"/>
        </w:rPr>
        <w:t>.2.1.1</w:t>
      </w:r>
      <w:r w:rsidRPr="00A7653C">
        <w:rPr>
          <w:lang w:val="en-US" w:eastAsia="zh-CN"/>
        </w:rPr>
        <w:t>-1</w:t>
      </w:r>
      <w:r w:rsidRPr="00A7653C">
        <w:rPr>
          <w:lang w:eastAsia="zh-CN"/>
        </w:rPr>
        <w:t xml:space="preserve">) which is </w:t>
      </w:r>
      <w:proofErr w:type="spellStart"/>
      <w:r w:rsidRPr="00A7653C">
        <w:rPr>
          <w:lang w:eastAsia="zh-CN"/>
        </w:rPr>
        <w:t>sendonly</w:t>
      </w:r>
      <w:proofErr w:type="spellEnd"/>
      <w:r w:rsidRPr="00A7653C">
        <w:rPr>
          <w:lang w:eastAsia="zh-CN"/>
        </w:rPr>
        <w:t xml:space="preserve"> and a</w:t>
      </w:r>
      <w:r>
        <w:rPr>
          <w:lang w:eastAsia="zh-CN"/>
        </w:rPr>
        <w:t>n</w:t>
      </w:r>
      <w:r w:rsidRPr="00A7653C">
        <w:rPr>
          <w:lang w:eastAsia="zh-CN"/>
        </w:rPr>
        <w:t xml:space="preserve"> </w:t>
      </w:r>
      <w:r>
        <w:rPr>
          <w:lang w:eastAsia="zh-CN"/>
        </w:rPr>
        <w:t>application data channel</w:t>
      </w:r>
      <w:r w:rsidRPr="00A7653C">
        <w:rPr>
          <w:lang w:eastAsia="zh-CN"/>
        </w:rPr>
        <w:t xml:space="preserve"> (see A001 in Figure</w:t>
      </w:r>
      <w:r w:rsidRPr="00A7653C">
        <w:rPr>
          <w:lang w:val="en-US" w:eastAsia="zh-CN"/>
        </w:rPr>
        <w:t> </w:t>
      </w:r>
      <w:r w:rsidR="004269E5">
        <w:rPr>
          <w:lang w:val="en-US" w:eastAsia="zh-CN"/>
        </w:rPr>
        <w:t>C</w:t>
      </w:r>
      <w:r w:rsidRPr="002F5FA5">
        <w:rPr>
          <w:lang w:val="en-US" w:eastAsia="zh-CN"/>
        </w:rPr>
        <w:t>.2.1.1</w:t>
      </w:r>
      <w:r w:rsidRPr="00A7653C">
        <w:rPr>
          <w:lang w:val="en-US" w:eastAsia="zh-CN"/>
        </w:rPr>
        <w:t>-1</w:t>
      </w:r>
      <w:r w:rsidRPr="00A7653C">
        <w:rPr>
          <w:lang w:eastAsia="zh-CN"/>
        </w:rPr>
        <w:t xml:space="preserve">). The </w:t>
      </w:r>
      <w:r>
        <w:rPr>
          <w:lang w:eastAsia="zh-CN"/>
        </w:rPr>
        <w:t>application data channel</w:t>
      </w:r>
      <w:r w:rsidRPr="00A7653C">
        <w:rPr>
          <w:lang w:eastAsia="zh-CN"/>
        </w:rPr>
        <w:t xml:space="preserve"> media description of SDP indicates that the data channel is used for AR </w:t>
      </w:r>
      <w:r w:rsidRPr="00A7653C">
        <w:rPr>
          <w:rFonts w:hint="eastAsia"/>
          <w:lang w:eastAsia="zh-CN"/>
        </w:rPr>
        <w:t>Remote Cooperation</w:t>
      </w:r>
      <w:r w:rsidRPr="00A7653C">
        <w:rPr>
          <w:lang w:eastAsia="zh-CN"/>
        </w:rPr>
        <w:t>.</w:t>
      </w:r>
    </w:p>
    <w:p w14:paraId="1ABCB1B0" w14:textId="77777777" w:rsidR="00C51F30" w:rsidRPr="00A7653C" w:rsidRDefault="00C51F30" w:rsidP="00C51F30">
      <w:pPr>
        <w:adjustRightInd w:val="0"/>
        <w:snapToGrid w:val="0"/>
        <w:rPr>
          <w:lang w:eastAsia="zh-CN"/>
        </w:rPr>
      </w:pPr>
      <w:r w:rsidRPr="00A7653C">
        <w:rPr>
          <w:rFonts w:hint="eastAsia"/>
          <w:lang w:eastAsia="zh-CN"/>
        </w:rPr>
        <w:t>After</w:t>
      </w:r>
      <w:r w:rsidRPr="00A7653C">
        <w:rPr>
          <w:lang w:eastAsia="zh-CN"/>
        </w:rPr>
        <w:t xml:space="preserve"> </w:t>
      </w:r>
      <w:r>
        <w:rPr>
          <w:lang w:eastAsia="zh-CN"/>
        </w:rPr>
        <w:t>application data channel</w:t>
      </w:r>
      <w:r w:rsidRPr="00A7653C">
        <w:rPr>
          <w:lang w:eastAsia="zh-CN"/>
        </w:rPr>
        <w:t xml:space="preserve"> </w:t>
      </w:r>
      <w:r w:rsidRPr="00A7653C">
        <w:rPr>
          <w:rFonts w:hint="eastAsia"/>
          <w:lang w:eastAsia="zh-CN"/>
        </w:rPr>
        <w:t>and</w:t>
      </w:r>
      <w:r w:rsidRPr="00A7653C">
        <w:rPr>
          <w:lang w:eastAsia="zh-CN"/>
        </w:rPr>
        <w:t xml:space="preserve"> video stream established</w:t>
      </w:r>
      <w:r w:rsidRPr="00A7653C">
        <w:rPr>
          <w:rFonts w:hint="eastAsia"/>
          <w:lang w:eastAsia="zh-CN"/>
        </w:rPr>
        <w:t>,</w:t>
      </w:r>
      <w:r w:rsidRPr="00A7653C">
        <w:rPr>
          <w:lang w:eastAsia="zh-CN"/>
        </w:rPr>
        <w:t xml:space="preserve"> local UE or remote UE extracts the original AR mark input by the user and transmits it to MF through the </w:t>
      </w:r>
      <w:r>
        <w:rPr>
          <w:lang w:eastAsia="zh-CN"/>
        </w:rPr>
        <w:t>application data channel</w:t>
      </w:r>
      <w:r w:rsidRPr="00A7653C">
        <w:rPr>
          <w:lang w:eastAsia="zh-CN"/>
        </w:rPr>
        <w:t>.</w:t>
      </w:r>
    </w:p>
    <w:p w14:paraId="53F97C23" w14:textId="77777777" w:rsidR="00C51F30" w:rsidRPr="00A7653C" w:rsidRDefault="00C51F30" w:rsidP="00C51F30">
      <w:pPr>
        <w:adjustRightInd w:val="0"/>
        <w:snapToGrid w:val="0"/>
        <w:rPr>
          <w:lang w:eastAsia="zh-CN"/>
        </w:rPr>
      </w:pPr>
      <w:r w:rsidRPr="00A7653C">
        <w:rPr>
          <w:lang w:eastAsia="zh-CN"/>
        </w:rPr>
        <w:t xml:space="preserve">When receiving the updated AR marks transmitted via </w:t>
      </w:r>
      <w:r>
        <w:rPr>
          <w:lang w:eastAsia="zh-CN"/>
        </w:rPr>
        <w:t>application data channel</w:t>
      </w:r>
      <w:r w:rsidRPr="00A7653C">
        <w:rPr>
          <w:rFonts w:hint="eastAsia"/>
          <w:lang w:eastAsia="zh-CN"/>
        </w:rPr>
        <w:t>,</w:t>
      </w:r>
      <w:r w:rsidRPr="00A7653C">
        <w:rPr>
          <w:lang w:eastAsia="zh-CN"/>
        </w:rPr>
        <w:t xml:space="preserve"> the UE </w:t>
      </w:r>
      <w:r w:rsidRPr="00A7653C">
        <w:rPr>
          <w:lang w:val="en-US" w:eastAsia="zh-CN"/>
        </w:rPr>
        <w:t xml:space="preserve">displays </w:t>
      </w:r>
      <w:r w:rsidRPr="00A7653C">
        <w:rPr>
          <w:lang w:eastAsia="zh-CN"/>
        </w:rPr>
        <w:t>the updated AR marks based on video stream.</w:t>
      </w:r>
    </w:p>
    <w:p w14:paraId="43AA8DA5" w14:textId="798952CC" w:rsidR="00C51F30" w:rsidRPr="00A7653C" w:rsidRDefault="00C51F30" w:rsidP="0003782B">
      <w:pPr>
        <w:pStyle w:val="4"/>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sidRPr="00A7653C">
        <w:rPr>
          <w:lang w:val="en-US" w:eastAsia="zh-CN"/>
        </w:rPr>
        <w:t>2</w:t>
      </w:r>
      <w:r>
        <w:rPr>
          <w:lang w:val="en-US" w:eastAsia="zh-CN"/>
        </w:rPr>
        <w:t>.1.2</w:t>
      </w:r>
      <w:r w:rsidRPr="00A7653C">
        <w:tab/>
      </w:r>
      <w:r w:rsidRPr="00A7653C">
        <w:rPr>
          <w:rFonts w:hint="eastAsia"/>
          <w:lang w:val="en-US" w:eastAsia="zh-CN"/>
        </w:rPr>
        <w:t>Procedure at the IMS</w:t>
      </w:r>
      <w:r w:rsidRPr="00A7653C">
        <w:rPr>
          <w:lang w:val="en-US" w:eastAsia="zh-CN"/>
        </w:rPr>
        <w:t xml:space="preserve"> AS</w:t>
      </w:r>
    </w:p>
    <w:p w14:paraId="0108D8B3" w14:textId="77777777" w:rsidR="00C51F30" w:rsidRDefault="00C51F30" w:rsidP="00C51F30">
      <w:pPr>
        <w:adjustRightInd w:val="0"/>
        <w:snapToGrid w:val="0"/>
        <w:rPr>
          <w:lang w:eastAsia="zh-CN"/>
        </w:rPr>
      </w:pPr>
      <w:r w:rsidRPr="00A7653C">
        <w:rPr>
          <w:lang w:eastAsia="zh-CN"/>
        </w:rPr>
        <w:t xml:space="preserve">When receiving the SIP re-INVITE request from Local UE, IMS AS sends </w:t>
      </w:r>
      <w:proofErr w:type="spellStart"/>
      <w:r w:rsidRPr="00A7653C">
        <w:rPr>
          <w:lang w:eastAsia="zh-CN"/>
        </w:rPr>
        <w:t>Nimsas_SessionEventControl_Notify</w:t>
      </w:r>
      <w:proofErr w:type="spellEnd"/>
      <w:r w:rsidRPr="00A7653C">
        <w:rPr>
          <w:lang w:eastAsia="zh-CN"/>
        </w:rPr>
        <w:t xml:space="preserve"> to DCSF.</w:t>
      </w:r>
    </w:p>
    <w:p w14:paraId="70935735" w14:textId="280424E1" w:rsidR="00C51F30" w:rsidRDefault="00C51F30" w:rsidP="00C51F30">
      <w:pPr>
        <w:adjustRightInd w:val="0"/>
        <w:snapToGrid w:val="0"/>
        <w:rPr>
          <w:lang w:eastAsia="zh-CN"/>
        </w:rPr>
      </w:pPr>
      <w:r w:rsidRPr="00380126">
        <w:rPr>
          <w:lang w:eastAsia="zh-CN"/>
        </w:rPr>
        <w:t>When receiving Nimsas_MediaControl request containing media instruction with the media service type "AR Remote Cooperation"</w:t>
      </w:r>
      <w:r>
        <w:rPr>
          <w:lang w:eastAsia="zh-CN"/>
        </w:rPr>
        <w:t>, t</w:t>
      </w:r>
      <w:r>
        <w:rPr>
          <w:rFonts w:hint="eastAsia"/>
          <w:lang w:eastAsia="zh-CN"/>
        </w:rPr>
        <w:t>he</w:t>
      </w:r>
      <w:r>
        <w:rPr>
          <w:lang w:eastAsia="zh-CN"/>
        </w:rPr>
        <w:t xml:space="preserve"> </w:t>
      </w:r>
      <w:r w:rsidRPr="00A7653C">
        <w:rPr>
          <w:lang w:eastAsia="zh-CN"/>
        </w:rPr>
        <w:t xml:space="preserve">IMS AS converts </w:t>
      </w:r>
      <w:r w:rsidRPr="00A7653C">
        <w:rPr>
          <w:rFonts w:hint="eastAsia"/>
          <w:lang w:eastAsia="zh-CN"/>
        </w:rPr>
        <w:t>the</w:t>
      </w:r>
      <w:r w:rsidRPr="00A7653C">
        <w:rPr>
          <w:lang w:eastAsia="zh-CN"/>
        </w:rPr>
        <w:t xml:space="preserve"> </w:t>
      </w:r>
      <w:r w:rsidRPr="00A7653C">
        <w:rPr>
          <w:rFonts w:hint="eastAsia"/>
          <w:lang w:eastAsia="zh-CN"/>
        </w:rPr>
        <w:t>media</w:t>
      </w:r>
      <w:r w:rsidRPr="00A7653C">
        <w:rPr>
          <w:lang w:eastAsia="zh-CN"/>
        </w:rPr>
        <w:t xml:space="preserve"> </w:t>
      </w:r>
      <w:r w:rsidRPr="00A7653C">
        <w:rPr>
          <w:rFonts w:hint="eastAsia"/>
          <w:lang w:eastAsia="zh-CN"/>
        </w:rPr>
        <w:t>instructions</w:t>
      </w:r>
      <w:r w:rsidRPr="00A7653C">
        <w:rPr>
          <w:lang w:eastAsia="zh-CN"/>
        </w:rPr>
        <w:t xml:space="preserve"> to the corresponding media resource </w:t>
      </w:r>
      <w:r w:rsidRPr="00A7653C">
        <w:rPr>
          <w:rFonts w:hint="eastAsia"/>
          <w:lang w:eastAsia="zh-CN"/>
        </w:rPr>
        <w:t>operation</w:t>
      </w:r>
      <w:r w:rsidRPr="00A7653C">
        <w:rPr>
          <w:lang w:eastAsia="zh-CN"/>
        </w:rPr>
        <w:t xml:space="preserve">s and sends </w:t>
      </w:r>
      <w:proofErr w:type="spellStart"/>
      <w:r w:rsidRPr="00A7653C">
        <w:rPr>
          <w:lang w:eastAsia="zh-CN"/>
        </w:rPr>
        <w:t>Nmf_MRM_Create</w:t>
      </w:r>
      <w:proofErr w:type="spellEnd"/>
      <w:r w:rsidRPr="00A7653C">
        <w:rPr>
          <w:lang w:eastAsia="zh-CN"/>
        </w:rPr>
        <w:t xml:space="preserve"> or </w:t>
      </w:r>
      <w:proofErr w:type="spellStart"/>
      <w:r w:rsidRPr="00A7653C">
        <w:rPr>
          <w:lang w:eastAsia="zh-CN"/>
        </w:rPr>
        <w:t>Nmf_MRM_Update</w:t>
      </w:r>
      <w:proofErr w:type="spellEnd"/>
      <w:r w:rsidRPr="00A7653C">
        <w:rPr>
          <w:lang w:eastAsia="zh-CN"/>
        </w:rPr>
        <w:t xml:space="preserve"> request to create </w:t>
      </w:r>
      <w:r w:rsidRPr="00A7653C">
        <w:rPr>
          <w:rFonts w:hint="eastAsia"/>
          <w:lang w:eastAsia="zh-CN"/>
        </w:rPr>
        <w:t>or</w:t>
      </w:r>
      <w:r w:rsidRPr="00A7653C">
        <w:rPr>
          <w:lang w:eastAsia="zh-CN"/>
        </w:rPr>
        <w:t xml:space="preserve"> </w:t>
      </w:r>
      <w:r w:rsidRPr="00A7653C">
        <w:rPr>
          <w:rFonts w:hint="eastAsia"/>
          <w:lang w:eastAsia="zh-CN"/>
        </w:rPr>
        <w:t>update</w:t>
      </w:r>
      <w:r w:rsidRPr="00A7653C">
        <w:rPr>
          <w:lang w:eastAsia="zh-CN"/>
        </w:rPr>
        <w:t xml:space="preserve"> media resources on MF, and reserve media processing resources</w:t>
      </w:r>
      <w:r>
        <w:rPr>
          <w:lang w:eastAsia="zh-CN"/>
        </w:rPr>
        <w:t xml:space="preserve"> </w:t>
      </w:r>
      <w:r w:rsidRPr="00A7653C">
        <w:rPr>
          <w:lang w:eastAsia="zh-CN"/>
        </w:rPr>
        <w:t xml:space="preserve">for AR </w:t>
      </w:r>
      <w:r w:rsidRPr="00A7653C">
        <w:rPr>
          <w:rFonts w:hint="eastAsia"/>
          <w:lang w:eastAsia="zh-CN"/>
        </w:rPr>
        <w:t xml:space="preserve">Remote </w:t>
      </w:r>
      <w:proofErr w:type="spellStart"/>
      <w:r w:rsidRPr="00A7653C">
        <w:rPr>
          <w:rFonts w:hint="eastAsia"/>
          <w:lang w:eastAsia="zh-CN"/>
        </w:rPr>
        <w:t>Cooperation.</w:t>
      </w:r>
      <w:r w:rsidRPr="00A7653C">
        <w:rPr>
          <w:lang w:eastAsia="zh-CN"/>
        </w:rPr>
        <w:t>When</w:t>
      </w:r>
      <w:proofErr w:type="spellEnd"/>
      <w:r w:rsidRPr="00A7653C">
        <w:rPr>
          <w:lang w:eastAsia="zh-CN"/>
        </w:rPr>
        <w:t xml:space="preserve"> receiving </w:t>
      </w:r>
      <w:proofErr w:type="spellStart"/>
      <w:r w:rsidRPr="00A7653C">
        <w:rPr>
          <w:lang w:eastAsia="zh-CN"/>
        </w:rPr>
        <w:t>Nmf_MRM_Create</w:t>
      </w:r>
      <w:proofErr w:type="spellEnd"/>
      <w:r w:rsidRPr="00A7653C">
        <w:rPr>
          <w:lang w:eastAsia="zh-CN"/>
        </w:rPr>
        <w:t xml:space="preserve"> or </w:t>
      </w:r>
      <w:proofErr w:type="spellStart"/>
      <w:r w:rsidRPr="00A7653C">
        <w:rPr>
          <w:lang w:eastAsia="zh-CN"/>
        </w:rPr>
        <w:t>Nmf</w:t>
      </w:r>
      <w:proofErr w:type="spellEnd"/>
      <w:r w:rsidRPr="00A7653C">
        <w:rPr>
          <w:lang w:eastAsia="zh-CN"/>
        </w:rPr>
        <w:t xml:space="preserve">_ </w:t>
      </w:r>
      <w:proofErr w:type="spellStart"/>
      <w:r w:rsidRPr="00A7653C">
        <w:rPr>
          <w:lang w:eastAsia="zh-CN"/>
        </w:rPr>
        <w:t>MRM_</w:t>
      </w:r>
      <w:r>
        <w:rPr>
          <w:lang w:eastAsia="zh-CN"/>
        </w:rPr>
        <w:t>Update</w:t>
      </w:r>
      <w:proofErr w:type="spellEnd"/>
      <w:r w:rsidRPr="00A7653C">
        <w:rPr>
          <w:lang w:eastAsia="zh-CN"/>
        </w:rPr>
        <w:t xml:space="preserve"> response</w:t>
      </w:r>
      <w:r>
        <w:rPr>
          <w:lang w:eastAsia="zh-CN"/>
        </w:rPr>
        <w:t xml:space="preserve"> from MF</w:t>
      </w:r>
      <w:r w:rsidRPr="00A7653C">
        <w:rPr>
          <w:lang w:eastAsia="zh-CN"/>
        </w:rPr>
        <w:t xml:space="preserve">, IMS AS sends </w:t>
      </w:r>
      <w:r w:rsidRPr="00A7653C">
        <w:rPr>
          <w:rFonts w:hint="eastAsia"/>
          <w:lang w:eastAsia="zh-CN"/>
        </w:rPr>
        <w:t>Nimsas_MediaControl</w:t>
      </w:r>
      <w:r w:rsidRPr="00A7653C">
        <w:rPr>
          <w:lang w:eastAsia="zh-CN"/>
        </w:rPr>
        <w:t xml:space="preserve"> response to DCSF</w:t>
      </w:r>
      <w:r>
        <w:rPr>
          <w:rFonts w:hint="eastAsia"/>
          <w:lang w:eastAsia="zh-CN"/>
        </w:rPr>
        <w:t>,</w:t>
      </w:r>
      <w:r>
        <w:rPr>
          <w:lang w:eastAsia="zh-CN"/>
        </w:rPr>
        <w:t xml:space="preserve"> </w:t>
      </w:r>
      <w:r w:rsidRPr="00846B82">
        <w:rPr>
          <w:lang w:eastAsia="zh-CN"/>
        </w:rPr>
        <w:t>indicating the URL addresses of each stream involved AR Remote Cooperation service control</w:t>
      </w:r>
      <w:r>
        <w:rPr>
          <w:lang w:eastAsia="zh-CN"/>
        </w:rPr>
        <w:t>.</w:t>
      </w:r>
    </w:p>
    <w:p w14:paraId="206D41A2" w14:textId="5FCCA3E8" w:rsidR="00C51F30" w:rsidRPr="00A7653C" w:rsidRDefault="00C51F30" w:rsidP="0003782B">
      <w:pPr>
        <w:pStyle w:val="4"/>
        <w:rPr>
          <w:lang w:val="pt-BR" w:eastAsia="zh-CN"/>
        </w:rPr>
      </w:pPr>
      <w:r>
        <w:rPr>
          <w:lang w:val="pt-BR" w:eastAsia="zh-CN"/>
        </w:rPr>
        <w:t>C</w:t>
      </w:r>
      <w:r w:rsidRPr="00A7653C">
        <w:rPr>
          <w:rFonts w:hint="eastAsia"/>
          <w:lang w:val="pt-BR" w:eastAsia="zh-CN"/>
        </w:rPr>
        <w:t>.</w:t>
      </w:r>
      <w:r>
        <w:rPr>
          <w:lang w:val="pt-BR" w:eastAsia="zh-CN"/>
        </w:rPr>
        <w:t>2</w:t>
      </w:r>
      <w:r w:rsidRPr="00A7653C">
        <w:rPr>
          <w:rFonts w:hint="eastAsia"/>
          <w:lang w:val="pt-BR" w:eastAsia="zh-CN"/>
        </w:rPr>
        <w:t>.</w:t>
      </w:r>
      <w:r>
        <w:rPr>
          <w:lang w:val="pt-BR" w:eastAsia="zh-CN"/>
        </w:rPr>
        <w:t>2.1.3</w:t>
      </w:r>
      <w:r w:rsidRPr="00A7653C">
        <w:rPr>
          <w:lang w:val="pt-BR" w:eastAsia="zh-CN"/>
        </w:rPr>
        <w:t xml:space="preserve"> </w:t>
      </w:r>
      <w:r w:rsidRPr="00A7653C">
        <w:rPr>
          <w:lang w:val="pt-BR"/>
        </w:rPr>
        <w:tab/>
      </w:r>
      <w:r w:rsidRPr="00A7653C">
        <w:rPr>
          <w:rFonts w:hint="eastAsia"/>
          <w:lang w:val="pt-BR" w:eastAsia="zh-CN"/>
        </w:rPr>
        <w:t>Procedure at the MF</w:t>
      </w:r>
    </w:p>
    <w:p w14:paraId="1A7BAF3B" w14:textId="77777777" w:rsidR="00C51F30" w:rsidRPr="00A7653C" w:rsidRDefault="00C51F30" w:rsidP="00C51F30">
      <w:pPr>
        <w:adjustRightInd w:val="0"/>
        <w:snapToGrid w:val="0"/>
        <w:rPr>
          <w:lang w:eastAsia="zh-CN"/>
        </w:rPr>
      </w:pPr>
      <w:r w:rsidRPr="00A7653C">
        <w:rPr>
          <w:lang w:eastAsia="zh-CN"/>
        </w:rPr>
        <w:t xml:space="preserve">When receiving </w:t>
      </w:r>
      <w:proofErr w:type="spellStart"/>
      <w:r w:rsidRPr="00A7653C">
        <w:rPr>
          <w:lang w:eastAsia="zh-CN"/>
        </w:rPr>
        <w:t>Nmf_MRM_Create</w:t>
      </w:r>
      <w:proofErr w:type="spellEnd"/>
      <w:r w:rsidRPr="00A7653C">
        <w:rPr>
          <w:lang w:eastAsia="zh-CN"/>
        </w:rPr>
        <w:t xml:space="preserve"> or </w:t>
      </w:r>
      <w:proofErr w:type="spellStart"/>
      <w:r w:rsidRPr="00A7653C">
        <w:rPr>
          <w:lang w:eastAsia="zh-CN"/>
        </w:rPr>
        <w:t>Nmf_MRM_Update</w:t>
      </w:r>
      <w:proofErr w:type="spellEnd"/>
      <w:r w:rsidRPr="00A7653C">
        <w:rPr>
          <w:lang w:eastAsia="zh-CN"/>
        </w:rPr>
        <w:t xml:space="preserve"> request</w:t>
      </w:r>
      <w:r>
        <w:rPr>
          <w:lang w:eastAsia="zh-CN"/>
        </w:rPr>
        <w:t xml:space="preserve"> from IMS AS</w:t>
      </w:r>
      <w:r w:rsidRPr="00A7653C">
        <w:rPr>
          <w:lang w:eastAsia="zh-CN"/>
        </w:rPr>
        <w:t xml:space="preserve">, </w:t>
      </w:r>
      <w:r>
        <w:rPr>
          <w:lang w:eastAsia="zh-CN"/>
        </w:rPr>
        <w:t xml:space="preserve">the </w:t>
      </w:r>
      <w:r w:rsidRPr="00A7653C">
        <w:rPr>
          <w:lang w:eastAsia="zh-CN"/>
        </w:rPr>
        <w:t xml:space="preserve">MF shall </w:t>
      </w:r>
      <w:r>
        <w:rPr>
          <w:rFonts w:hint="eastAsia"/>
          <w:lang w:eastAsia="zh-CN"/>
        </w:rPr>
        <w:t>allocate</w:t>
      </w:r>
      <w:r>
        <w:rPr>
          <w:lang w:eastAsia="zh-CN"/>
        </w:rPr>
        <w:t xml:space="preserve"> </w:t>
      </w:r>
      <w:r w:rsidRPr="00A7653C">
        <w:rPr>
          <w:lang w:eastAsia="zh-CN"/>
        </w:rPr>
        <w:t xml:space="preserve">media resources for each media stream and respond to IMS AS. </w:t>
      </w:r>
    </w:p>
    <w:p w14:paraId="15FE39EF" w14:textId="77777777" w:rsidR="00C51F30" w:rsidRDefault="00C51F30" w:rsidP="00C51F30">
      <w:pPr>
        <w:adjustRightInd w:val="0"/>
        <w:snapToGrid w:val="0"/>
        <w:rPr>
          <w:lang w:eastAsia="zh-CN"/>
        </w:rPr>
      </w:pPr>
      <w:r>
        <w:rPr>
          <w:lang w:eastAsia="zh-CN"/>
        </w:rPr>
        <w:t xml:space="preserve">When receiving a </w:t>
      </w:r>
      <w:r w:rsidRPr="004850F7">
        <w:rPr>
          <w:lang w:eastAsia="zh-CN"/>
        </w:rPr>
        <w:t xml:space="preserve">media instruction </w:t>
      </w:r>
      <w:r w:rsidRPr="000A1DD9">
        <w:rPr>
          <w:lang w:eastAsia="zh-CN"/>
        </w:rPr>
        <w:t>from the listen</w:t>
      </w:r>
      <w:r>
        <w:rPr>
          <w:lang w:eastAsia="zh-CN"/>
        </w:rPr>
        <w:t xml:space="preserve">ing </w:t>
      </w:r>
      <w:r w:rsidRPr="000A1DD9">
        <w:rPr>
          <w:lang w:eastAsia="zh-CN"/>
        </w:rPr>
        <w:t>port of the URL address</w:t>
      </w:r>
      <w:r>
        <w:rPr>
          <w:lang w:eastAsia="zh-CN"/>
        </w:rPr>
        <w:t xml:space="preserve"> </w:t>
      </w:r>
      <w:r w:rsidRPr="00CF721F">
        <w:rPr>
          <w:lang w:eastAsia="zh-CN"/>
        </w:rPr>
        <w:t>of a specific media stream</w:t>
      </w:r>
      <w:r>
        <w:rPr>
          <w:lang w:eastAsia="zh-CN"/>
        </w:rPr>
        <w:t xml:space="preserve">, </w:t>
      </w:r>
      <w:r w:rsidRPr="00F22634">
        <w:rPr>
          <w:lang w:eastAsia="zh-CN"/>
        </w:rPr>
        <w:t>the MF</w:t>
      </w:r>
      <w:r>
        <w:rPr>
          <w:lang w:eastAsia="zh-CN"/>
        </w:rPr>
        <w:t xml:space="preserve"> </w:t>
      </w:r>
      <w:r w:rsidRPr="00F22634">
        <w:rPr>
          <w:lang w:eastAsia="zh-CN"/>
        </w:rPr>
        <w:t>initiate AR Remote Cooperation media processing</w:t>
      </w:r>
      <w:r>
        <w:rPr>
          <w:lang w:eastAsia="zh-CN"/>
        </w:rPr>
        <w:t>.</w:t>
      </w:r>
    </w:p>
    <w:p w14:paraId="550154F3" w14:textId="77777777" w:rsidR="00C51F30" w:rsidRPr="00A7653C" w:rsidRDefault="00C51F30" w:rsidP="00C51F30">
      <w:pPr>
        <w:adjustRightInd w:val="0"/>
        <w:snapToGrid w:val="0"/>
        <w:rPr>
          <w:lang w:eastAsia="zh-CN"/>
        </w:rPr>
      </w:pPr>
      <w:r w:rsidRPr="00A7653C">
        <w:rPr>
          <w:lang w:eastAsia="zh-CN"/>
        </w:rPr>
        <w:t xml:space="preserve">When receiving AR marks from local UE or remote UE, </w:t>
      </w:r>
      <w:r>
        <w:rPr>
          <w:lang w:eastAsia="zh-CN"/>
        </w:rPr>
        <w:t xml:space="preserve">the </w:t>
      </w:r>
      <w:r w:rsidRPr="00A7653C">
        <w:rPr>
          <w:lang w:eastAsia="zh-CN"/>
        </w:rPr>
        <w:t xml:space="preserve">MF tracks the specified object in the video content based on the original AR marks, and sends the updated AR marks to local UE and remote UE </w:t>
      </w:r>
      <w:r w:rsidRPr="00A7653C">
        <w:rPr>
          <w:rFonts w:hint="eastAsia"/>
          <w:lang w:eastAsia="zh-CN"/>
        </w:rPr>
        <w:t>via</w:t>
      </w:r>
      <w:r w:rsidRPr="00A7653C">
        <w:rPr>
          <w:lang w:eastAsia="zh-CN"/>
        </w:rPr>
        <w:t xml:space="preserve"> </w:t>
      </w:r>
      <w:r w:rsidRPr="00A7653C">
        <w:rPr>
          <w:rFonts w:hint="eastAsia"/>
          <w:lang w:eastAsia="zh-CN"/>
        </w:rPr>
        <w:t>the</w:t>
      </w:r>
      <w:r w:rsidRPr="00A7653C">
        <w:rPr>
          <w:lang w:eastAsia="zh-CN"/>
        </w:rPr>
        <w:t xml:space="preserve"> </w:t>
      </w:r>
      <w:r w:rsidRPr="00A7653C">
        <w:rPr>
          <w:rFonts w:hint="eastAsia"/>
          <w:lang w:eastAsia="zh-CN"/>
        </w:rPr>
        <w:t>corresponding</w:t>
      </w:r>
      <w:r w:rsidRPr="00A7653C">
        <w:rPr>
          <w:lang w:eastAsia="zh-CN"/>
        </w:rPr>
        <w:t xml:space="preserve"> </w:t>
      </w:r>
      <w:r>
        <w:rPr>
          <w:lang w:eastAsia="zh-CN"/>
        </w:rPr>
        <w:t>application data channels</w:t>
      </w:r>
      <w:r w:rsidRPr="00A7653C">
        <w:rPr>
          <w:rFonts w:hint="eastAsia"/>
          <w:lang w:eastAsia="zh-CN"/>
        </w:rPr>
        <w:t>.</w:t>
      </w:r>
    </w:p>
    <w:p w14:paraId="300A04FD" w14:textId="4C4EC61C" w:rsidR="00C51F30" w:rsidRPr="00A7653C" w:rsidRDefault="00C51F30" w:rsidP="0003782B">
      <w:pPr>
        <w:pStyle w:val="3"/>
        <w:rPr>
          <w:lang w:val="en-US" w:eastAsia="zh-CN"/>
        </w:rPr>
      </w:pPr>
      <w:r>
        <w:rPr>
          <w:lang w:val="en-US" w:eastAsia="zh-CN"/>
        </w:rPr>
        <w:t>C</w:t>
      </w:r>
      <w:r w:rsidRPr="00A7653C">
        <w:rPr>
          <w:rFonts w:hint="eastAsia"/>
          <w:lang w:val="en-US" w:eastAsia="zh-CN"/>
        </w:rPr>
        <w:t>.</w:t>
      </w:r>
      <w:r>
        <w:rPr>
          <w:lang w:val="en-US" w:eastAsia="zh-CN"/>
        </w:rPr>
        <w:t>2.</w:t>
      </w:r>
      <w:r w:rsidRPr="00A7653C">
        <w:rPr>
          <w:lang w:val="en-US" w:eastAsia="zh-CN"/>
        </w:rPr>
        <w:t>2</w:t>
      </w:r>
      <w:r>
        <w:rPr>
          <w:lang w:val="en-US" w:eastAsia="zh-CN"/>
        </w:rPr>
        <w:t>.2</w:t>
      </w:r>
      <w:r w:rsidRPr="00A7653C">
        <w:tab/>
      </w:r>
      <w:r w:rsidRPr="00A7653C">
        <w:rPr>
          <w:lang w:val="en-US" w:eastAsia="zh-CN"/>
        </w:rPr>
        <w:t>Session Release Procedure</w:t>
      </w:r>
    </w:p>
    <w:p w14:paraId="0B6E1CEE" w14:textId="77777777" w:rsidR="00C51F30" w:rsidRPr="00A7653C" w:rsidRDefault="00C51F30" w:rsidP="00C51F30">
      <w:pPr>
        <w:adjustRightInd w:val="0"/>
        <w:snapToGrid w:val="0"/>
        <w:rPr>
          <w:lang w:eastAsia="zh-CN"/>
        </w:rPr>
      </w:pPr>
      <w:r w:rsidRPr="00A7653C">
        <w:rPr>
          <w:lang w:val="en-US" w:eastAsia="zh-CN"/>
        </w:rPr>
        <w:t xml:space="preserve">The </w:t>
      </w:r>
      <w:r w:rsidRPr="00A7653C">
        <w:rPr>
          <w:lang w:eastAsia="zh-CN"/>
        </w:rPr>
        <w:t>p</w:t>
      </w:r>
      <w:r w:rsidRPr="00A7653C">
        <w:rPr>
          <w:rFonts w:hint="eastAsia"/>
          <w:lang w:eastAsia="zh-CN"/>
        </w:rPr>
        <w:t>rocedure</w:t>
      </w:r>
      <w:r w:rsidRPr="00A7653C">
        <w:rPr>
          <w:lang w:val="en-US" w:eastAsia="zh-CN"/>
        </w:rPr>
        <w:t xml:space="preserve"> of AR Remote Cooperation session release is consistent with the normal </w:t>
      </w:r>
      <w:r>
        <w:rPr>
          <w:lang w:val="en-US" w:eastAsia="zh-CN"/>
        </w:rPr>
        <w:t>application data channel</w:t>
      </w:r>
      <w:r w:rsidRPr="00A7653C">
        <w:rPr>
          <w:lang w:val="en-US" w:eastAsia="zh-CN"/>
        </w:rPr>
        <w:t xml:space="preserve"> release </w:t>
      </w:r>
      <w:r w:rsidRPr="00A7653C">
        <w:rPr>
          <w:lang w:eastAsia="zh-CN"/>
        </w:rPr>
        <w:t>p</w:t>
      </w:r>
      <w:r w:rsidRPr="00A7653C">
        <w:rPr>
          <w:rFonts w:hint="eastAsia"/>
          <w:lang w:eastAsia="zh-CN"/>
        </w:rPr>
        <w:t>rocedure</w:t>
      </w:r>
      <w:r w:rsidRPr="00A7653C">
        <w:rPr>
          <w:lang w:eastAsia="zh-CN"/>
        </w:rPr>
        <w:t>.</w:t>
      </w:r>
    </w:p>
    <w:p w14:paraId="6407B9C0" w14:textId="77777777" w:rsidR="00E7321B" w:rsidRPr="00EF2BC4" w:rsidRDefault="00E7321B" w:rsidP="00E7321B">
      <w:pPr>
        <w:rPr>
          <w:lang w:eastAsia="zh-CN"/>
        </w:rPr>
      </w:pPr>
    </w:p>
    <w:p w14:paraId="176DD557" w14:textId="77777777" w:rsidR="00080512" w:rsidRPr="004D3578" w:rsidRDefault="00080512">
      <w:pPr>
        <w:pStyle w:val="a4"/>
      </w:pPr>
      <w:r w:rsidRPr="004D3578">
        <w:t>3GPP</w:t>
      </w:r>
    </w:p>
    <w:p w14:paraId="6B9E353B" w14:textId="77777777" w:rsidR="00080512" w:rsidRPr="004D3578" w:rsidRDefault="00080512" w:rsidP="00B74FB1">
      <w:pPr>
        <w:pStyle w:val="1"/>
      </w:pPr>
      <w:r w:rsidRPr="004D3578">
        <w:rPr>
          <w:i/>
        </w:rPr>
        <w:br w:type="page"/>
      </w:r>
      <w:bookmarkStart w:id="63" w:name="_Toc136266636"/>
      <w:r w:rsidRPr="004D3578">
        <w:t>Annex &lt;X&gt; (informative):</w:t>
      </w:r>
      <w:r w:rsidRPr="004D3578">
        <w:br/>
        <w:t>Change history</w:t>
      </w:r>
      <w:bookmarkEnd w:id="63"/>
    </w:p>
    <w:p w14:paraId="2F6D1557"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5" w:author="Rapporteur" w:date="2023-08-30T21:2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661"/>
        <w:gridCol w:w="567"/>
        <w:gridCol w:w="708"/>
        <w:gridCol w:w="426"/>
        <w:gridCol w:w="3969"/>
        <w:gridCol w:w="662"/>
        <w:tblGridChange w:id="66">
          <w:tblGrid>
            <w:gridCol w:w="800"/>
            <w:gridCol w:w="800"/>
            <w:gridCol w:w="1661"/>
            <w:gridCol w:w="567"/>
            <w:gridCol w:w="708"/>
            <w:gridCol w:w="426"/>
            <w:gridCol w:w="3969"/>
            <w:gridCol w:w="708"/>
            <w:gridCol w:w="48"/>
          </w:tblGrid>
        </w:tblGridChange>
      </w:tblGrid>
      <w:tr w:rsidR="003C3971" w:rsidRPr="008632AF" w14:paraId="3A32E889" w14:textId="77777777" w:rsidTr="00354B7C">
        <w:trPr>
          <w:cantSplit/>
          <w:trPrChange w:id="67" w:author="Rapporteur" w:date="2023-08-30T21:24:00Z">
            <w:trPr>
              <w:gridAfter w:val="0"/>
              <w:cantSplit/>
            </w:trPr>
          </w:trPrChange>
        </w:trPr>
        <w:tc>
          <w:tcPr>
            <w:tcW w:w="9593" w:type="dxa"/>
            <w:gridSpan w:val="8"/>
            <w:tcBorders>
              <w:bottom w:val="nil"/>
            </w:tcBorders>
            <w:shd w:val="solid" w:color="FFFFFF" w:fill="auto"/>
            <w:tcPrChange w:id="68" w:author="Rapporteur" w:date="2023-08-30T21:24:00Z">
              <w:tcPr>
                <w:tcW w:w="9639" w:type="dxa"/>
                <w:gridSpan w:val="8"/>
                <w:tcBorders>
                  <w:bottom w:val="nil"/>
                </w:tcBorders>
                <w:shd w:val="solid" w:color="FFFFFF" w:fill="auto"/>
              </w:tcPr>
            </w:tcPrChange>
          </w:tcPr>
          <w:p w14:paraId="06D87CA8" w14:textId="77777777"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14:paraId="65FDAAF4" w14:textId="77777777" w:rsidTr="00354B7C">
        <w:trPr>
          <w:trPrChange w:id="69" w:author="Rapporteur" w:date="2023-08-30T21:24:00Z">
            <w:trPr>
              <w:gridAfter w:val="0"/>
            </w:trPr>
          </w:trPrChange>
        </w:trPr>
        <w:tc>
          <w:tcPr>
            <w:tcW w:w="800" w:type="dxa"/>
            <w:shd w:val="pct10" w:color="auto" w:fill="FFFFFF"/>
            <w:tcPrChange w:id="70" w:author="Rapporteur" w:date="2023-08-30T21:24:00Z">
              <w:tcPr>
                <w:tcW w:w="800" w:type="dxa"/>
                <w:shd w:val="pct10" w:color="auto" w:fill="FFFFFF"/>
              </w:tcPr>
            </w:tcPrChange>
          </w:tcPr>
          <w:p w14:paraId="4E0FAFC1" w14:textId="77777777"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Change w:id="71" w:author="Rapporteur" w:date="2023-08-30T21:24:00Z">
              <w:tcPr>
                <w:tcW w:w="800" w:type="dxa"/>
                <w:shd w:val="pct10" w:color="auto" w:fill="FFFFFF"/>
              </w:tcPr>
            </w:tcPrChange>
          </w:tcPr>
          <w:p w14:paraId="4AD64CBD" w14:textId="77777777"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Change w:id="72" w:author="Rapporteur" w:date="2023-08-30T21:24:00Z">
              <w:tcPr>
                <w:tcW w:w="1661" w:type="dxa"/>
                <w:shd w:val="pct10" w:color="auto" w:fill="FFFFFF"/>
              </w:tcPr>
            </w:tcPrChange>
          </w:tcPr>
          <w:p w14:paraId="1A4ACF65" w14:textId="77777777" w:rsidR="003C3971" w:rsidRPr="008632AF" w:rsidRDefault="003C3971" w:rsidP="00DF2B1F">
            <w:pPr>
              <w:pStyle w:val="TAL"/>
              <w:rPr>
                <w:rFonts w:eastAsiaTheme="minorEastAsia"/>
                <w:b/>
                <w:sz w:val="16"/>
              </w:rPr>
            </w:pPr>
            <w:proofErr w:type="spellStart"/>
            <w:r w:rsidRPr="008632AF">
              <w:rPr>
                <w:rFonts w:eastAsiaTheme="minorEastAsia"/>
                <w:b/>
                <w:sz w:val="16"/>
              </w:rPr>
              <w:t>TDoc</w:t>
            </w:r>
            <w:proofErr w:type="spellEnd"/>
          </w:p>
        </w:tc>
        <w:tc>
          <w:tcPr>
            <w:tcW w:w="567" w:type="dxa"/>
            <w:shd w:val="pct10" w:color="auto" w:fill="FFFFFF"/>
            <w:tcPrChange w:id="73" w:author="Rapporteur" w:date="2023-08-30T21:24:00Z">
              <w:tcPr>
                <w:tcW w:w="567" w:type="dxa"/>
                <w:shd w:val="pct10" w:color="auto" w:fill="FFFFFF"/>
              </w:tcPr>
            </w:tcPrChange>
          </w:tcPr>
          <w:p w14:paraId="43031C46" w14:textId="77777777"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Change w:id="74" w:author="Rapporteur" w:date="2023-08-30T21:24:00Z">
              <w:tcPr>
                <w:tcW w:w="708" w:type="dxa"/>
                <w:shd w:val="pct10" w:color="auto" w:fill="FFFFFF"/>
              </w:tcPr>
            </w:tcPrChange>
          </w:tcPr>
          <w:p w14:paraId="69608750" w14:textId="77777777"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Change w:id="75" w:author="Rapporteur" w:date="2023-08-30T21:24:00Z">
              <w:tcPr>
                <w:tcW w:w="426" w:type="dxa"/>
                <w:shd w:val="pct10" w:color="auto" w:fill="FFFFFF"/>
              </w:tcPr>
            </w:tcPrChange>
          </w:tcPr>
          <w:p w14:paraId="3733F8C1" w14:textId="77777777"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Change w:id="76" w:author="Rapporteur" w:date="2023-08-30T21:24:00Z">
              <w:tcPr>
                <w:tcW w:w="3969" w:type="dxa"/>
                <w:shd w:val="pct10" w:color="auto" w:fill="FFFFFF"/>
              </w:tcPr>
            </w:tcPrChange>
          </w:tcPr>
          <w:p w14:paraId="5FDAE525" w14:textId="77777777"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662" w:type="dxa"/>
            <w:shd w:val="pct10" w:color="auto" w:fill="FFFFFF"/>
            <w:tcPrChange w:id="77" w:author="Rapporteur" w:date="2023-08-30T21:24:00Z">
              <w:tcPr>
                <w:tcW w:w="708" w:type="dxa"/>
                <w:shd w:val="pct10" w:color="auto" w:fill="FFFFFF"/>
              </w:tcPr>
            </w:tcPrChange>
          </w:tcPr>
          <w:p w14:paraId="6B959EE5" w14:textId="77777777"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14:paraId="61D23EE0" w14:textId="77777777" w:rsidTr="00354B7C">
        <w:trPr>
          <w:trPrChange w:id="78" w:author="Rapporteur" w:date="2023-08-30T21:24:00Z">
            <w:trPr>
              <w:gridAfter w:val="0"/>
            </w:trPr>
          </w:trPrChange>
        </w:trPr>
        <w:tc>
          <w:tcPr>
            <w:tcW w:w="800" w:type="dxa"/>
            <w:shd w:val="solid" w:color="FFFFFF" w:fill="auto"/>
            <w:tcPrChange w:id="79" w:author="Rapporteur" w:date="2023-08-30T21:24:00Z">
              <w:tcPr>
                <w:tcW w:w="800" w:type="dxa"/>
                <w:shd w:val="solid" w:color="FFFFFF" w:fill="auto"/>
              </w:tcPr>
            </w:tcPrChange>
          </w:tcPr>
          <w:p w14:paraId="4F9444E8" w14:textId="77777777"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Change w:id="80" w:author="Rapporteur" w:date="2023-08-30T21:24:00Z">
              <w:tcPr>
                <w:tcW w:w="800" w:type="dxa"/>
                <w:shd w:val="solid" w:color="FFFFFF" w:fill="auto"/>
              </w:tcPr>
            </w:tcPrChange>
          </w:tcPr>
          <w:p w14:paraId="06245233" w14:textId="77777777"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Change w:id="81" w:author="Rapporteur" w:date="2023-08-30T21:24:00Z">
              <w:tcPr>
                <w:tcW w:w="1661" w:type="dxa"/>
                <w:shd w:val="solid" w:color="FFFFFF" w:fill="auto"/>
              </w:tcPr>
            </w:tcPrChange>
          </w:tcPr>
          <w:p w14:paraId="3A7220CE" w14:textId="77777777"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Change w:id="82" w:author="Rapporteur" w:date="2023-08-30T21:24:00Z">
              <w:tcPr>
                <w:tcW w:w="567" w:type="dxa"/>
                <w:shd w:val="solid" w:color="FFFFFF" w:fill="auto"/>
              </w:tcPr>
            </w:tcPrChange>
          </w:tcPr>
          <w:p w14:paraId="4761541B" w14:textId="77777777" w:rsidR="003C3971" w:rsidRPr="008632AF" w:rsidRDefault="003C3971" w:rsidP="00C72833">
            <w:pPr>
              <w:pStyle w:val="TAL"/>
              <w:rPr>
                <w:rFonts w:eastAsiaTheme="minorEastAsia"/>
                <w:sz w:val="16"/>
                <w:szCs w:val="16"/>
              </w:rPr>
            </w:pPr>
          </w:p>
        </w:tc>
        <w:tc>
          <w:tcPr>
            <w:tcW w:w="708" w:type="dxa"/>
            <w:shd w:val="solid" w:color="FFFFFF" w:fill="auto"/>
            <w:tcPrChange w:id="83" w:author="Rapporteur" w:date="2023-08-30T21:24:00Z">
              <w:tcPr>
                <w:tcW w:w="708" w:type="dxa"/>
                <w:shd w:val="solid" w:color="FFFFFF" w:fill="auto"/>
              </w:tcPr>
            </w:tcPrChange>
          </w:tcPr>
          <w:p w14:paraId="7BE45E68" w14:textId="77777777" w:rsidR="003C3971" w:rsidRPr="008632AF" w:rsidRDefault="003C3971" w:rsidP="00C72833">
            <w:pPr>
              <w:pStyle w:val="TAR"/>
              <w:rPr>
                <w:rFonts w:eastAsiaTheme="minorEastAsia"/>
                <w:sz w:val="16"/>
                <w:szCs w:val="16"/>
              </w:rPr>
            </w:pPr>
          </w:p>
        </w:tc>
        <w:tc>
          <w:tcPr>
            <w:tcW w:w="426" w:type="dxa"/>
            <w:shd w:val="solid" w:color="FFFFFF" w:fill="auto"/>
            <w:tcPrChange w:id="84" w:author="Rapporteur" w:date="2023-08-30T21:24:00Z">
              <w:tcPr>
                <w:tcW w:w="426" w:type="dxa"/>
                <w:shd w:val="solid" w:color="FFFFFF" w:fill="auto"/>
              </w:tcPr>
            </w:tcPrChange>
          </w:tcPr>
          <w:p w14:paraId="0306AA61" w14:textId="77777777" w:rsidR="003C3971" w:rsidRPr="008632AF" w:rsidRDefault="003C3971" w:rsidP="00C72833">
            <w:pPr>
              <w:pStyle w:val="TAC"/>
              <w:rPr>
                <w:rFonts w:eastAsiaTheme="minorEastAsia"/>
                <w:sz w:val="16"/>
                <w:szCs w:val="16"/>
              </w:rPr>
            </w:pPr>
          </w:p>
        </w:tc>
        <w:tc>
          <w:tcPr>
            <w:tcW w:w="3969" w:type="dxa"/>
            <w:shd w:val="solid" w:color="FFFFFF" w:fill="auto"/>
            <w:tcPrChange w:id="85" w:author="Rapporteur" w:date="2023-08-30T21:24:00Z">
              <w:tcPr>
                <w:tcW w:w="3969" w:type="dxa"/>
                <w:shd w:val="solid" w:color="FFFFFF" w:fill="auto"/>
              </w:tcPr>
            </w:tcPrChange>
          </w:tcPr>
          <w:p w14:paraId="31C3029D" w14:textId="77777777"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662" w:type="dxa"/>
            <w:shd w:val="solid" w:color="FFFFFF" w:fill="auto"/>
            <w:tcPrChange w:id="86" w:author="Rapporteur" w:date="2023-08-30T21:24:00Z">
              <w:tcPr>
                <w:tcW w:w="708" w:type="dxa"/>
                <w:shd w:val="solid" w:color="FFFFFF" w:fill="auto"/>
              </w:tcPr>
            </w:tcPrChange>
          </w:tcPr>
          <w:p w14:paraId="2147FD6F" w14:textId="77777777"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14:paraId="1C75D07F" w14:textId="77777777" w:rsidTr="00354B7C">
        <w:trPr>
          <w:trPrChange w:id="87" w:author="Rapporteur" w:date="2023-08-30T21:24:00Z">
            <w:trPr>
              <w:gridAfter w:val="0"/>
            </w:trPr>
          </w:trPrChange>
        </w:trPr>
        <w:tc>
          <w:tcPr>
            <w:tcW w:w="800" w:type="dxa"/>
            <w:shd w:val="solid" w:color="FFFFFF" w:fill="auto"/>
            <w:tcPrChange w:id="88" w:author="Rapporteur" w:date="2023-08-30T21:24:00Z">
              <w:tcPr>
                <w:tcW w:w="800" w:type="dxa"/>
                <w:shd w:val="solid" w:color="FFFFFF" w:fill="auto"/>
              </w:tcPr>
            </w:tcPrChange>
          </w:tcPr>
          <w:p w14:paraId="59C2F004" w14:textId="77777777"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Change w:id="89" w:author="Rapporteur" w:date="2023-08-30T21:24:00Z">
              <w:tcPr>
                <w:tcW w:w="800" w:type="dxa"/>
                <w:shd w:val="solid" w:color="FFFFFF" w:fill="auto"/>
              </w:tcPr>
            </w:tcPrChange>
          </w:tcPr>
          <w:p w14:paraId="267E9EB9" w14:textId="77777777"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Change w:id="90" w:author="Rapporteur" w:date="2023-08-30T21:24:00Z">
              <w:tcPr>
                <w:tcW w:w="1661" w:type="dxa"/>
                <w:shd w:val="solid" w:color="FFFFFF" w:fill="auto"/>
              </w:tcPr>
            </w:tcPrChange>
          </w:tcPr>
          <w:p w14:paraId="629BEDCE" w14:textId="77777777" w:rsidR="0083616A" w:rsidRDefault="0083616A" w:rsidP="0083616A">
            <w:pPr>
              <w:pStyle w:val="TAL"/>
              <w:rPr>
                <w:sz w:val="16"/>
                <w:szCs w:val="16"/>
                <w:lang w:eastAsia="zh-CN"/>
              </w:rPr>
            </w:pPr>
            <w:r>
              <w:rPr>
                <w:rFonts w:hint="eastAsia"/>
                <w:sz w:val="16"/>
                <w:szCs w:val="16"/>
                <w:lang w:eastAsia="zh-CN"/>
              </w:rPr>
              <w:t>C1-232932</w:t>
            </w:r>
          </w:p>
          <w:p w14:paraId="12FEE66F" w14:textId="77777777"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14:paraId="57DAE7B2" w14:textId="77777777"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Change w:id="91" w:author="Rapporteur" w:date="2023-08-30T21:24:00Z">
              <w:tcPr>
                <w:tcW w:w="567" w:type="dxa"/>
                <w:shd w:val="solid" w:color="FFFFFF" w:fill="auto"/>
              </w:tcPr>
            </w:tcPrChange>
          </w:tcPr>
          <w:p w14:paraId="03F77A6C" w14:textId="77777777" w:rsidR="00804219" w:rsidRPr="008632AF" w:rsidRDefault="00804219" w:rsidP="00C72833">
            <w:pPr>
              <w:pStyle w:val="TAL"/>
              <w:rPr>
                <w:rFonts w:eastAsiaTheme="minorEastAsia"/>
                <w:sz w:val="16"/>
                <w:szCs w:val="16"/>
              </w:rPr>
            </w:pPr>
          </w:p>
        </w:tc>
        <w:tc>
          <w:tcPr>
            <w:tcW w:w="708" w:type="dxa"/>
            <w:shd w:val="solid" w:color="FFFFFF" w:fill="auto"/>
            <w:tcPrChange w:id="92" w:author="Rapporteur" w:date="2023-08-30T21:24:00Z">
              <w:tcPr>
                <w:tcW w:w="708" w:type="dxa"/>
                <w:shd w:val="solid" w:color="FFFFFF" w:fill="auto"/>
              </w:tcPr>
            </w:tcPrChange>
          </w:tcPr>
          <w:p w14:paraId="48204425" w14:textId="77777777" w:rsidR="00804219" w:rsidRPr="008632AF" w:rsidRDefault="00804219" w:rsidP="00C72833">
            <w:pPr>
              <w:pStyle w:val="TAR"/>
              <w:rPr>
                <w:rFonts w:eastAsiaTheme="minorEastAsia"/>
                <w:sz w:val="16"/>
                <w:szCs w:val="16"/>
              </w:rPr>
            </w:pPr>
          </w:p>
        </w:tc>
        <w:tc>
          <w:tcPr>
            <w:tcW w:w="426" w:type="dxa"/>
            <w:shd w:val="solid" w:color="FFFFFF" w:fill="auto"/>
            <w:tcPrChange w:id="93" w:author="Rapporteur" w:date="2023-08-30T21:24:00Z">
              <w:tcPr>
                <w:tcW w:w="426" w:type="dxa"/>
                <w:shd w:val="solid" w:color="FFFFFF" w:fill="auto"/>
              </w:tcPr>
            </w:tcPrChange>
          </w:tcPr>
          <w:p w14:paraId="18E32127" w14:textId="77777777" w:rsidR="00804219" w:rsidRPr="008632AF" w:rsidRDefault="00804219" w:rsidP="00C72833">
            <w:pPr>
              <w:pStyle w:val="TAC"/>
              <w:rPr>
                <w:rFonts w:eastAsiaTheme="minorEastAsia"/>
                <w:sz w:val="16"/>
                <w:szCs w:val="16"/>
              </w:rPr>
            </w:pPr>
          </w:p>
        </w:tc>
        <w:tc>
          <w:tcPr>
            <w:tcW w:w="3969" w:type="dxa"/>
            <w:shd w:val="solid" w:color="FFFFFF" w:fill="auto"/>
            <w:tcPrChange w:id="94" w:author="Rapporteur" w:date="2023-08-30T21:24:00Z">
              <w:tcPr>
                <w:tcW w:w="3969" w:type="dxa"/>
                <w:shd w:val="solid" w:color="FFFFFF" w:fill="auto"/>
              </w:tcPr>
            </w:tcPrChange>
          </w:tcPr>
          <w:p w14:paraId="5C7B833F" w14:textId="77777777" w:rsidR="00804219" w:rsidRDefault="00804219" w:rsidP="00C72833">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sidR="0083616A">
              <w:rPr>
                <w:rFonts w:hint="eastAsia"/>
                <w:sz w:val="16"/>
                <w:szCs w:val="16"/>
                <w:lang w:eastAsia="zh-CN"/>
              </w:rPr>
              <w:t>:</w:t>
            </w:r>
          </w:p>
          <w:p w14:paraId="0966FCEE" w14:textId="77777777" w:rsidR="0083616A" w:rsidRDefault="0083616A" w:rsidP="00C72833">
            <w:pPr>
              <w:pStyle w:val="TAL"/>
              <w:rPr>
                <w:sz w:val="16"/>
                <w:szCs w:val="16"/>
                <w:lang w:eastAsia="zh-CN"/>
              </w:rPr>
            </w:pPr>
            <w:r>
              <w:rPr>
                <w:rFonts w:hint="eastAsia"/>
                <w:sz w:val="16"/>
                <w:szCs w:val="16"/>
                <w:lang w:eastAsia="zh-CN"/>
              </w:rPr>
              <w:t>C1-232932</w:t>
            </w:r>
          </w:p>
          <w:p w14:paraId="4F01DF4C" w14:textId="77777777"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14:paraId="15E0403A" w14:textId="77777777" w:rsidR="0083616A" w:rsidRPr="00BE292D" w:rsidRDefault="0083616A" w:rsidP="00C72833">
            <w:pPr>
              <w:pStyle w:val="TAL"/>
              <w:rPr>
                <w:sz w:val="16"/>
                <w:szCs w:val="16"/>
                <w:lang w:eastAsia="zh-CN"/>
              </w:rPr>
            </w:pPr>
            <w:r>
              <w:rPr>
                <w:rFonts w:hint="eastAsia"/>
                <w:sz w:val="16"/>
                <w:szCs w:val="16"/>
                <w:lang w:eastAsia="zh-CN"/>
              </w:rPr>
              <w:t>C1-232934</w:t>
            </w:r>
          </w:p>
        </w:tc>
        <w:tc>
          <w:tcPr>
            <w:tcW w:w="662" w:type="dxa"/>
            <w:shd w:val="solid" w:color="FFFFFF" w:fill="auto"/>
            <w:tcPrChange w:id="95" w:author="Rapporteur" w:date="2023-08-30T21:24:00Z">
              <w:tcPr>
                <w:tcW w:w="708" w:type="dxa"/>
                <w:shd w:val="solid" w:color="FFFFFF" w:fill="auto"/>
              </w:tcPr>
            </w:tcPrChange>
          </w:tcPr>
          <w:p w14:paraId="570CADD6" w14:textId="77777777"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14:paraId="203FD7E4" w14:textId="77777777" w:rsidTr="00354B7C">
        <w:trPr>
          <w:trPrChange w:id="96" w:author="Rapporteur" w:date="2023-08-30T21:24:00Z">
            <w:trPr>
              <w:gridAfter w:val="0"/>
            </w:trPr>
          </w:trPrChange>
        </w:trPr>
        <w:tc>
          <w:tcPr>
            <w:tcW w:w="800" w:type="dxa"/>
            <w:shd w:val="solid" w:color="FFFFFF" w:fill="auto"/>
            <w:tcPrChange w:id="97" w:author="Rapporteur" w:date="2023-08-30T21:24:00Z">
              <w:tcPr>
                <w:tcW w:w="800" w:type="dxa"/>
                <w:shd w:val="solid" w:color="FFFFFF" w:fill="auto"/>
              </w:tcPr>
            </w:tcPrChange>
          </w:tcPr>
          <w:p w14:paraId="6ECC653C" w14:textId="77777777"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Change w:id="98" w:author="Rapporteur" w:date="2023-08-30T21:24:00Z">
              <w:tcPr>
                <w:tcW w:w="800" w:type="dxa"/>
                <w:shd w:val="solid" w:color="FFFFFF" w:fill="auto"/>
              </w:tcPr>
            </w:tcPrChange>
          </w:tcPr>
          <w:p w14:paraId="3254AB7B" w14:textId="77777777"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Change w:id="99" w:author="Rapporteur" w:date="2023-08-30T21:24:00Z">
              <w:tcPr>
                <w:tcW w:w="1661" w:type="dxa"/>
                <w:shd w:val="solid" w:color="FFFFFF" w:fill="auto"/>
              </w:tcPr>
            </w:tcPrChange>
          </w:tcPr>
          <w:p w14:paraId="75434ABF" w14:textId="77777777"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14:paraId="31978304" w14:textId="77777777" w:rsidR="000A48CB" w:rsidRDefault="000A48CB" w:rsidP="0083616A">
            <w:pPr>
              <w:pStyle w:val="TAL"/>
              <w:rPr>
                <w:sz w:val="16"/>
                <w:szCs w:val="16"/>
                <w:lang w:eastAsia="zh-CN"/>
              </w:rPr>
            </w:pPr>
            <w:r>
              <w:rPr>
                <w:rFonts w:hint="eastAsia"/>
                <w:sz w:val="16"/>
                <w:szCs w:val="16"/>
                <w:lang w:eastAsia="zh-CN"/>
              </w:rPr>
              <w:t>C1-234122</w:t>
            </w:r>
          </w:p>
          <w:p w14:paraId="1C89ED39" w14:textId="77777777"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14:paraId="725E6318" w14:textId="77777777"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Change w:id="100" w:author="Rapporteur" w:date="2023-08-30T21:24:00Z">
              <w:tcPr>
                <w:tcW w:w="567" w:type="dxa"/>
                <w:shd w:val="solid" w:color="FFFFFF" w:fill="auto"/>
              </w:tcPr>
            </w:tcPrChange>
          </w:tcPr>
          <w:p w14:paraId="2A0C832F" w14:textId="77777777" w:rsidR="003D5075" w:rsidRPr="008632AF" w:rsidRDefault="003D5075" w:rsidP="00C72833">
            <w:pPr>
              <w:pStyle w:val="TAL"/>
              <w:rPr>
                <w:rFonts w:eastAsiaTheme="minorEastAsia"/>
                <w:sz w:val="16"/>
                <w:szCs w:val="16"/>
              </w:rPr>
            </w:pPr>
          </w:p>
        </w:tc>
        <w:tc>
          <w:tcPr>
            <w:tcW w:w="708" w:type="dxa"/>
            <w:shd w:val="solid" w:color="FFFFFF" w:fill="auto"/>
            <w:tcPrChange w:id="101" w:author="Rapporteur" w:date="2023-08-30T21:24:00Z">
              <w:tcPr>
                <w:tcW w:w="708" w:type="dxa"/>
                <w:shd w:val="solid" w:color="FFFFFF" w:fill="auto"/>
              </w:tcPr>
            </w:tcPrChange>
          </w:tcPr>
          <w:p w14:paraId="3D117878" w14:textId="77777777" w:rsidR="003D5075" w:rsidRPr="008632AF" w:rsidRDefault="003D5075" w:rsidP="00C72833">
            <w:pPr>
              <w:pStyle w:val="TAR"/>
              <w:rPr>
                <w:rFonts w:eastAsiaTheme="minorEastAsia"/>
                <w:sz w:val="16"/>
                <w:szCs w:val="16"/>
              </w:rPr>
            </w:pPr>
          </w:p>
        </w:tc>
        <w:tc>
          <w:tcPr>
            <w:tcW w:w="426" w:type="dxa"/>
            <w:shd w:val="solid" w:color="FFFFFF" w:fill="auto"/>
            <w:tcPrChange w:id="102" w:author="Rapporteur" w:date="2023-08-30T21:24:00Z">
              <w:tcPr>
                <w:tcW w:w="426" w:type="dxa"/>
                <w:shd w:val="solid" w:color="FFFFFF" w:fill="auto"/>
              </w:tcPr>
            </w:tcPrChange>
          </w:tcPr>
          <w:p w14:paraId="624757A0" w14:textId="77777777" w:rsidR="003D5075" w:rsidRPr="008632AF" w:rsidRDefault="003D5075" w:rsidP="00C72833">
            <w:pPr>
              <w:pStyle w:val="TAC"/>
              <w:rPr>
                <w:rFonts w:eastAsiaTheme="minorEastAsia"/>
                <w:sz w:val="16"/>
                <w:szCs w:val="16"/>
              </w:rPr>
            </w:pPr>
          </w:p>
        </w:tc>
        <w:tc>
          <w:tcPr>
            <w:tcW w:w="3969" w:type="dxa"/>
            <w:shd w:val="solid" w:color="FFFFFF" w:fill="auto"/>
            <w:tcPrChange w:id="103" w:author="Rapporteur" w:date="2023-08-30T21:24:00Z">
              <w:tcPr>
                <w:tcW w:w="3969" w:type="dxa"/>
                <w:shd w:val="solid" w:color="FFFFFF" w:fill="auto"/>
              </w:tcPr>
            </w:tcPrChange>
          </w:tcPr>
          <w:p w14:paraId="65F992A1" w14:textId="77777777" w:rsidR="000A48CB" w:rsidRDefault="000A48CB" w:rsidP="000A48CB">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327B0DD8" w14:textId="77777777" w:rsidR="000A48CB" w:rsidRDefault="000A48CB" w:rsidP="000A48CB">
            <w:pPr>
              <w:pStyle w:val="TAL"/>
              <w:rPr>
                <w:sz w:val="16"/>
                <w:szCs w:val="16"/>
                <w:lang w:eastAsia="zh-CN"/>
              </w:rPr>
            </w:pPr>
            <w:r>
              <w:rPr>
                <w:rFonts w:hint="eastAsia"/>
                <w:sz w:val="16"/>
                <w:szCs w:val="16"/>
                <w:lang w:eastAsia="zh-CN"/>
              </w:rPr>
              <w:t>C1-234121</w:t>
            </w:r>
          </w:p>
          <w:p w14:paraId="35CEEBC4" w14:textId="77777777" w:rsidR="000A48CB" w:rsidRDefault="000A48CB" w:rsidP="000A48CB">
            <w:pPr>
              <w:pStyle w:val="TAL"/>
              <w:rPr>
                <w:sz w:val="16"/>
                <w:szCs w:val="16"/>
                <w:lang w:eastAsia="zh-CN"/>
              </w:rPr>
            </w:pPr>
            <w:r>
              <w:rPr>
                <w:rFonts w:hint="eastAsia"/>
                <w:sz w:val="16"/>
                <w:szCs w:val="16"/>
                <w:lang w:eastAsia="zh-CN"/>
              </w:rPr>
              <w:t>C1-234122</w:t>
            </w:r>
          </w:p>
          <w:p w14:paraId="5E377EF1" w14:textId="77777777"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14:paraId="120DBAFF" w14:textId="77777777" w:rsidR="003D5075" w:rsidRDefault="000A48CB" w:rsidP="000A48CB">
            <w:pPr>
              <w:pStyle w:val="TAL"/>
              <w:rPr>
                <w:sz w:val="16"/>
                <w:szCs w:val="16"/>
                <w:lang w:eastAsia="zh-CN"/>
              </w:rPr>
            </w:pPr>
            <w:r>
              <w:rPr>
                <w:rFonts w:hint="eastAsia"/>
                <w:sz w:val="16"/>
                <w:szCs w:val="16"/>
                <w:lang w:eastAsia="zh-CN"/>
              </w:rPr>
              <w:t>C1-234124</w:t>
            </w:r>
          </w:p>
        </w:tc>
        <w:tc>
          <w:tcPr>
            <w:tcW w:w="662" w:type="dxa"/>
            <w:shd w:val="solid" w:color="FFFFFF" w:fill="auto"/>
            <w:tcPrChange w:id="104" w:author="Rapporteur" w:date="2023-08-30T21:24:00Z">
              <w:tcPr>
                <w:tcW w:w="708" w:type="dxa"/>
                <w:shd w:val="solid" w:color="FFFFFF" w:fill="auto"/>
              </w:tcPr>
            </w:tcPrChange>
          </w:tcPr>
          <w:p w14:paraId="33CB7B24" w14:textId="77777777"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r w:rsidR="003F68E5" w:rsidRPr="008632AF" w14:paraId="45F7B68D" w14:textId="77777777" w:rsidTr="00354B7C">
        <w:tc>
          <w:tcPr>
            <w:tcW w:w="800" w:type="dxa"/>
            <w:shd w:val="solid" w:color="FFFFFF" w:fill="auto"/>
            <w:tcPrChange w:id="105" w:author="Rapporteur" w:date="2023-08-30T21:24:00Z">
              <w:tcPr>
                <w:tcW w:w="800" w:type="dxa"/>
                <w:shd w:val="solid" w:color="FFFFFF" w:fill="auto"/>
              </w:tcPr>
            </w:tcPrChange>
          </w:tcPr>
          <w:p w14:paraId="4C4A0810" w14:textId="77777777" w:rsidR="000315CC" w:rsidRDefault="000315CC" w:rsidP="00B74FB1">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Change w:id="106" w:author="Rapporteur" w:date="2023-08-30T21:24:00Z">
              <w:tcPr>
                <w:tcW w:w="800" w:type="dxa"/>
                <w:shd w:val="solid" w:color="FFFFFF" w:fill="auto"/>
              </w:tcPr>
            </w:tcPrChange>
          </w:tcPr>
          <w:p w14:paraId="4F243D88" w14:textId="77777777" w:rsidR="000315CC" w:rsidRDefault="000315CC" w:rsidP="00C72833">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Change w:id="107" w:author="Rapporteur" w:date="2023-08-30T21:24:00Z">
              <w:tcPr>
                <w:tcW w:w="1661" w:type="dxa"/>
                <w:shd w:val="solid" w:color="FFFFFF" w:fill="auto"/>
              </w:tcPr>
            </w:tcPrChange>
          </w:tcPr>
          <w:p w14:paraId="3C595D94" w14:textId="77777777" w:rsidR="000315CC" w:rsidRDefault="000315CC" w:rsidP="0083616A">
            <w:pPr>
              <w:pStyle w:val="TAL"/>
              <w:rPr>
                <w:sz w:val="16"/>
                <w:szCs w:val="16"/>
                <w:lang w:eastAsia="zh-CN"/>
              </w:rPr>
            </w:pPr>
            <w:r>
              <w:rPr>
                <w:sz w:val="16"/>
                <w:szCs w:val="16"/>
                <w:lang w:eastAsia="zh-CN"/>
              </w:rPr>
              <w:t>C1-236169</w:t>
            </w:r>
          </w:p>
          <w:p w14:paraId="4B67C211" w14:textId="77777777" w:rsidR="000315CC" w:rsidRDefault="000315CC" w:rsidP="0083616A">
            <w:pPr>
              <w:pStyle w:val="TAL"/>
              <w:rPr>
                <w:sz w:val="16"/>
                <w:szCs w:val="16"/>
                <w:lang w:eastAsia="zh-CN"/>
              </w:rPr>
            </w:pPr>
            <w:r>
              <w:rPr>
                <w:sz w:val="16"/>
                <w:szCs w:val="16"/>
                <w:lang w:eastAsia="zh-CN"/>
              </w:rPr>
              <w:t>C1-236178</w:t>
            </w:r>
          </w:p>
          <w:p w14:paraId="668CF511"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4</w:t>
            </w:r>
          </w:p>
          <w:p w14:paraId="48A286C9"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8</w:t>
            </w:r>
          </w:p>
          <w:p w14:paraId="1E199F4B"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9</w:t>
            </w:r>
          </w:p>
          <w:p w14:paraId="5800C4A8" w14:textId="77777777" w:rsidR="000315CC" w:rsidRDefault="000315CC" w:rsidP="0083616A">
            <w:pPr>
              <w:pStyle w:val="TAL"/>
              <w:rPr>
                <w:sz w:val="16"/>
                <w:szCs w:val="16"/>
                <w:lang w:eastAsia="zh-CN"/>
              </w:rPr>
            </w:pPr>
            <w:r w:rsidRPr="000315CC">
              <w:rPr>
                <w:sz w:val="16"/>
                <w:szCs w:val="16"/>
                <w:lang w:eastAsia="zh-CN"/>
              </w:rPr>
              <w:t>C1-2361</w:t>
            </w:r>
            <w:r>
              <w:rPr>
                <w:sz w:val="16"/>
                <w:szCs w:val="16"/>
                <w:lang w:eastAsia="zh-CN"/>
              </w:rPr>
              <w:t>91</w:t>
            </w:r>
          </w:p>
          <w:p w14:paraId="308534A7" w14:textId="77777777" w:rsidR="000315CC" w:rsidRDefault="000315CC" w:rsidP="0083616A">
            <w:pPr>
              <w:pStyle w:val="TAL"/>
              <w:rPr>
                <w:sz w:val="16"/>
                <w:szCs w:val="16"/>
                <w:lang w:eastAsia="zh-CN"/>
              </w:rPr>
            </w:pPr>
            <w:r>
              <w:rPr>
                <w:sz w:val="16"/>
                <w:szCs w:val="16"/>
                <w:lang w:eastAsia="zh-CN"/>
              </w:rPr>
              <w:t>C1-236544</w:t>
            </w:r>
          </w:p>
        </w:tc>
        <w:tc>
          <w:tcPr>
            <w:tcW w:w="567" w:type="dxa"/>
            <w:shd w:val="solid" w:color="FFFFFF" w:fill="auto"/>
            <w:tcPrChange w:id="108" w:author="Rapporteur" w:date="2023-08-30T21:24:00Z">
              <w:tcPr>
                <w:tcW w:w="567" w:type="dxa"/>
                <w:shd w:val="solid" w:color="FFFFFF" w:fill="auto"/>
              </w:tcPr>
            </w:tcPrChange>
          </w:tcPr>
          <w:p w14:paraId="0141B96C" w14:textId="77777777" w:rsidR="000315CC" w:rsidRPr="008632AF" w:rsidRDefault="000315CC" w:rsidP="00C72833">
            <w:pPr>
              <w:pStyle w:val="TAL"/>
              <w:rPr>
                <w:rFonts w:eastAsiaTheme="minorEastAsia"/>
                <w:sz w:val="16"/>
                <w:szCs w:val="16"/>
              </w:rPr>
            </w:pPr>
          </w:p>
        </w:tc>
        <w:tc>
          <w:tcPr>
            <w:tcW w:w="708" w:type="dxa"/>
            <w:shd w:val="solid" w:color="FFFFFF" w:fill="auto"/>
            <w:tcPrChange w:id="109" w:author="Rapporteur" w:date="2023-08-30T21:24:00Z">
              <w:tcPr>
                <w:tcW w:w="708" w:type="dxa"/>
                <w:shd w:val="solid" w:color="FFFFFF" w:fill="auto"/>
              </w:tcPr>
            </w:tcPrChange>
          </w:tcPr>
          <w:p w14:paraId="5173140A" w14:textId="77777777" w:rsidR="000315CC" w:rsidRPr="008632AF" w:rsidRDefault="000315CC" w:rsidP="00C72833">
            <w:pPr>
              <w:pStyle w:val="TAR"/>
              <w:rPr>
                <w:rFonts w:eastAsiaTheme="minorEastAsia"/>
                <w:sz w:val="16"/>
                <w:szCs w:val="16"/>
              </w:rPr>
            </w:pPr>
          </w:p>
        </w:tc>
        <w:tc>
          <w:tcPr>
            <w:tcW w:w="426" w:type="dxa"/>
            <w:shd w:val="solid" w:color="FFFFFF" w:fill="auto"/>
            <w:tcPrChange w:id="110" w:author="Rapporteur" w:date="2023-08-30T21:24:00Z">
              <w:tcPr>
                <w:tcW w:w="426" w:type="dxa"/>
                <w:shd w:val="solid" w:color="FFFFFF" w:fill="auto"/>
              </w:tcPr>
            </w:tcPrChange>
          </w:tcPr>
          <w:p w14:paraId="46D49921" w14:textId="77777777" w:rsidR="000315CC" w:rsidRPr="008632AF" w:rsidRDefault="000315CC" w:rsidP="00C72833">
            <w:pPr>
              <w:pStyle w:val="TAC"/>
              <w:rPr>
                <w:rFonts w:eastAsiaTheme="minorEastAsia"/>
                <w:sz w:val="16"/>
                <w:szCs w:val="16"/>
              </w:rPr>
            </w:pPr>
          </w:p>
        </w:tc>
        <w:tc>
          <w:tcPr>
            <w:tcW w:w="3969" w:type="dxa"/>
            <w:shd w:val="solid" w:color="FFFFFF" w:fill="auto"/>
            <w:tcPrChange w:id="111" w:author="Rapporteur" w:date="2023-08-30T21:24:00Z">
              <w:tcPr>
                <w:tcW w:w="3969" w:type="dxa"/>
                <w:shd w:val="solid" w:color="FFFFFF" w:fill="auto"/>
              </w:tcPr>
            </w:tcPrChange>
          </w:tcPr>
          <w:p w14:paraId="65034F98" w14:textId="77777777" w:rsidR="00364301" w:rsidRDefault="00364301" w:rsidP="00364301">
            <w:pPr>
              <w:pStyle w:val="TAL"/>
              <w:rPr>
                <w:sz w:val="16"/>
                <w:szCs w:val="16"/>
                <w:lang w:eastAsia="zh-CN"/>
              </w:rPr>
            </w:pPr>
            <w:r>
              <w:rPr>
                <w:rFonts w:hint="eastAsia"/>
                <w:sz w:val="16"/>
                <w:szCs w:val="16"/>
                <w:lang w:eastAsia="zh-CN"/>
              </w:rPr>
              <w:t xml:space="preserve">Implementing the agreed </w:t>
            </w:r>
            <w:proofErr w:type="spellStart"/>
            <w:r>
              <w:rPr>
                <w:rFonts w:hint="eastAsia"/>
                <w:sz w:val="16"/>
                <w:szCs w:val="16"/>
                <w:lang w:eastAsia="zh-CN"/>
              </w:rPr>
              <w:t>pCR</w:t>
            </w:r>
            <w:proofErr w:type="spellEnd"/>
            <w:r>
              <w:rPr>
                <w:rFonts w:hint="eastAsia"/>
                <w:sz w:val="16"/>
                <w:szCs w:val="16"/>
                <w:lang w:eastAsia="zh-CN"/>
              </w:rPr>
              <w:t>:</w:t>
            </w:r>
          </w:p>
          <w:p w14:paraId="4B11546F" w14:textId="77777777" w:rsidR="00364301" w:rsidRDefault="00364301" w:rsidP="00364301">
            <w:pPr>
              <w:pStyle w:val="TAL"/>
              <w:rPr>
                <w:sz w:val="16"/>
                <w:szCs w:val="16"/>
                <w:lang w:eastAsia="zh-CN"/>
              </w:rPr>
            </w:pPr>
            <w:r>
              <w:rPr>
                <w:sz w:val="16"/>
                <w:szCs w:val="16"/>
                <w:lang w:eastAsia="zh-CN"/>
              </w:rPr>
              <w:t>C1-236169</w:t>
            </w:r>
          </w:p>
          <w:p w14:paraId="72E0F479" w14:textId="77777777" w:rsidR="00364301" w:rsidRDefault="00364301" w:rsidP="00364301">
            <w:pPr>
              <w:pStyle w:val="TAL"/>
              <w:rPr>
                <w:sz w:val="16"/>
                <w:szCs w:val="16"/>
                <w:lang w:eastAsia="zh-CN"/>
              </w:rPr>
            </w:pPr>
            <w:r>
              <w:rPr>
                <w:sz w:val="16"/>
                <w:szCs w:val="16"/>
                <w:lang w:eastAsia="zh-CN"/>
              </w:rPr>
              <w:t>C1-236178</w:t>
            </w:r>
          </w:p>
          <w:p w14:paraId="3B0FB11B"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4</w:t>
            </w:r>
          </w:p>
          <w:p w14:paraId="640A290E"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8</w:t>
            </w:r>
          </w:p>
          <w:p w14:paraId="74D5EC87"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9</w:t>
            </w:r>
          </w:p>
          <w:p w14:paraId="4DDFED34" w14:textId="77777777" w:rsidR="00364301" w:rsidRDefault="00364301" w:rsidP="00364301">
            <w:pPr>
              <w:pStyle w:val="TAL"/>
              <w:rPr>
                <w:sz w:val="16"/>
                <w:szCs w:val="16"/>
                <w:lang w:eastAsia="zh-CN"/>
              </w:rPr>
            </w:pPr>
            <w:r w:rsidRPr="000315CC">
              <w:rPr>
                <w:sz w:val="16"/>
                <w:szCs w:val="16"/>
                <w:lang w:eastAsia="zh-CN"/>
              </w:rPr>
              <w:t>C1-2361</w:t>
            </w:r>
            <w:r>
              <w:rPr>
                <w:sz w:val="16"/>
                <w:szCs w:val="16"/>
                <w:lang w:eastAsia="zh-CN"/>
              </w:rPr>
              <w:t>91</w:t>
            </w:r>
          </w:p>
          <w:p w14:paraId="229BCEF7" w14:textId="77777777" w:rsidR="000315CC" w:rsidRDefault="00364301" w:rsidP="00364301">
            <w:pPr>
              <w:pStyle w:val="TAL"/>
              <w:rPr>
                <w:sz w:val="16"/>
                <w:szCs w:val="16"/>
                <w:lang w:eastAsia="zh-CN"/>
              </w:rPr>
            </w:pPr>
            <w:r>
              <w:rPr>
                <w:sz w:val="16"/>
                <w:szCs w:val="16"/>
                <w:lang w:eastAsia="zh-CN"/>
              </w:rPr>
              <w:t>C1-236544</w:t>
            </w:r>
          </w:p>
        </w:tc>
        <w:tc>
          <w:tcPr>
            <w:tcW w:w="662" w:type="dxa"/>
            <w:shd w:val="solid" w:color="FFFFFF" w:fill="auto"/>
            <w:tcPrChange w:id="112" w:author="Rapporteur" w:date="2023-08-30T21:24:00Z">
              <w:tcPr>
                <w:tcW w:w="708" w:type="dxa"/>
                <w:gridSpan w:val="2"/>
                <w:shd w:val="solid" w:color="FFFFFF" w:fill="auto"/>
              </w:tcPr>
            </w:tcPrChange>
          </w:tcPr>
          <w:p w14:paraId="4E5FA2DC" w14:textId="77777777" w:rsidR="000315CC" w:rsidRDefault="00364301" w:rsidP="00C72833">
            <w:pPr>
              <w:pStyle w:val="TAC"/>
              <w:rPr>
                <w:rFonts w:eastAsiaTheme="minorEastAsia"/>
                <w:sz w:val="16"/>
                <w:szCs w:val="16"/>
                <w:lang w:eastAsia="zh-CN"/>
              </w:rPr>
            </w:pPr>
            <w:r>
              <w:rPr>
                <w:rFonts w:eastAsiaTheme="minorEastAsia"/>
                <w:sz w:val="16"/>
                <w:szCs w:val="16"/>
                <w:lang w:eastAsia="zh-CN"/>
              </w:rPr>
              <w:t>0.3.0</w:t>
            </w:r>
          </w:p>
        </w:tc>
      </w:tr>
    </w:tbl>
    <w:p w14:paraId="4B2316E3" w14:textId="77777777" w:rsidR="003C3971" w:rsidRPr="00235394" w:rsidRDefault="003C3971" w:rsidP="003C3971"/>
    <w:p w14:paraId="1C31F03D" w14:textId="77777777" w:rsidR="00080512" w:rsidRDefault="00080512" w:rsidP="00163642">
      <w:pPr>
        <w:pStyle w:val="Guidance"/>
        <w:rPr>
          <w:lang w:eastAsia="zh-CN"/>
        </w:rPr>
      </w:pPr>
    </w:p>
    <w:sectPr w:rsidR="00080512" w:rsidSect="003F68E5">
      <w:headerReference w:type="default" r:id="rId13"/>
      <w:footerReference w:type="default" r:id="rId14"/>
      <w:footnotePr>
        <w:numRestart w:val="eachSect"/>
      </w:footnotePr>
      <w:pgSz w:w="11907" w:h="16840" w:code="9"/>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3E87" w14:textId="77777777" w:rsidR="006D0A6C" w:rsidRDefault="006D0A6C">
      <w:r>
        <w:separator/>
      </w:r>
    </w:p>
  </w:endnote>
  <w:endnote w:type="continuationSeparator" w:id="0">
    <w:p w14:paraId="3688CF4C" w14:textId="77777777" w:rsidR="006D0A6C" w:rsidRDefault="006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0E43" w14:textId="77777777" w:rsidR="0051253F" w:rsidRDefault="0051253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6699" w14:textId="77777777" w:rsidR="006D0A6C" w:rsidRDefault="006D0A6C">
      <w:r>
        <w:separator/>
      </w:r>
    </w:p>
  </w:footnote>
  <w:footnote w:type="continuationSeparator" w:id="0">
    <w:p w14:paraId="25320FF3" w14:textId="77777777" w:rsidR="006D0A6C" w:rsidRDefault="006D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76B0" w14:textId="698EDCB3" w:rsidR="0051253F" w:rsidRDefault="00BC5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A87769">
      <w:rPr>
        <w:rFonts w:ascii="Arial" w:hAnsi="Arial" w:cs="Arial"/>
        <w:b/>
        <w:noProof/>
        <w:sz w:val="18"/>
        <w:szCs w:val="18"/>
      </w:rPr>
      <w:t>3GPP TS 24.186 V0.32.0 (2023-085)</w:t>
    </w:r>
    <w:r>
      <w:rPr>
        <w:rFonts w:ascii="Arial" w:hAnsi="Arial" w:cs="Arial"/>
        <w:b/>
        <w:sz w:val="18"/>
        <w:szCs w:val="18"/>
      </w:rPr>
      <w:fldChar w:fldCharType="end"/>
    </w:r>
  </w:p>
  <w:p w14:paraId="1BFE329A" w14:textId="77777777" w:rsidR="0051253F" w:rsidRDefault="00BC5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E0613F">
      <w:rPr>
        <w:rFonts w:ascii="Arial" w:hAnsi="Arial" w:cs="Arial"/>
        <w:b/>
        <w:noProof/>
        <w:sz w:val="18"/>
        <w:szCs w:val="18"/>
      </w:rPr>
      <w:t>6</w:t>
    </w:r>
    <w:r>
      <w:rPr>
        <w:rFonts w:ascii="Arial" w:hAnsi="Arial" w:cs="Arial"/>
        <w:b/>
        <w:sz w:val="18"/>
        <w:szCs w:val="18"/>
      </w:rPr>
      <w:fldChar w:fldCharType="end"/>
    </w:r>
  </w:p>
  <w:p w14:paraId="01E810AC" w14:textId="5D14A785" w:rsidR="0051253F" w:rsidRDefault="00BC520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A87769">
      <w:rPr>
        <w:rFonts w:ascii="Arial" w:hAnsi="Arial" w:cs="Arial"/>
        <w:b/>
        <w:noProof/>
        <w:sz w:val="18"/>
        <w:szCs w:val="18"/>
      </w:rPr>
      <w:t>Release 18</w:t>
    </w:r>
    <w:r>
      <w:rPr>
        <w:rFonts w:ascii="Arial" w:hAnsi="Arial" w:cs="Arial"/>
        <w:b/>
        <w:sz w:val="18"/>
        <w:szCs w:val="18"/>
      </w:rPr>
      <w:fldChar w:fldCharType="end"/>
    </w:r>
  </w:p>
  <w:p w14:paraId="3ED437FA" w14:textId="77777777" w:rsidR="0051253F" w:rsidRDefault="005125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7121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12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7418537">
    <w:abstractNumId w:val="1"/>
  </w:num>
  <w:num w:numId="4" w16cid:durableId="1304314877">
    <w:abstractNumId w:val="3"/>
  </w:num>
  <w:num w:numId="5" w16cid:durableId="675887126">
    <w:abstractNumId w:val="4"/>
  </w:num>
  <w:num w:numId="6" w16cid:durableId="17698097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8AC5F"/>
  <w15:docId w15:val="{87592EC4-3D2D-4EBB-A68E-2D696C42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TOC9">
    <w:name w:val="toc 9"/>
    <w:basedOn w:val="TOC8"/>
    <w:uiPriority w:val="39"/>
    <w:rsid w:val="00BA4E8F"/>
    <w:pPr>
      <w:ind w:left="1418" w:hanging="1418"/>
    </w:pPr>
  </w:style>
  <w:style w:type="paragraph" w:styleId="TOC8">
    <w:name w:val="toc 8"/>
    <w:basedOn w:val="TOC1"/>
    <w:uiPriority w:val="39"/>
    <w:rsid w:val="00BA4E8F"/>
    <w:pPr>
      <w:spacing w:before="180"/>
      <w:ind w:left="2693" w:hanging="2693"/>
    </w:pPr>
    <w:rPr>
      <w:b/>
    </w:rPr>
  </w:style>
  <w:style w:type="paragraph" w:styleId="TOC1">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A4E8F"/>
    <w:pPr>
      <w:ind w:left="1701" w:hanging="1701"/>
    </w:pPr>
  </w:style>
  <w:style w:type="paragraph" w:styleId="TOC4">
    <w:name w:val="toc 4"/>
    <w:basedOn w:val="TOC3"/>
    <w:uiPriority w:val="39"/>
    <w:rsid w:val="00BA4E8F"/>
    <w:pPr>
      <w:ind w:left="1418" w:hanging="1418"/>
    </w:pPr>
  </w:style>
  <w:style w:type="paragraph" w:styleId="TOC3">
    <w:name w:val="toc 3"/>
    <w:basedOn w:val="TOC2"/>
    <w:uiPriority w:val="39"/>
    <w:rsid w:val="00BA4E8F"/>
    <w:pPr>
      <w:ind w:left="1134" w:hanging="1134"/>
    </w:pPr>
  </w:style>
  <w:style w:type="paragraph" w:styleId="TOC2">
    <w:name w:val="toc 2"/>
    <w:basedOn w:val="TOC1"/>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link w:val="TAHChar"/>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TOC6">
    <w:name w:val="toc 6"/>
    <w:basedOn w:val="TOC5"/>
    <w:next w:val="a"/>
    <w:semiHidden/>
    <w:rsid w:val="00BA4E8F"/>
    <w:pPr>
      <w:ind w:left="1985" w:hanging="1985"/>
    </w:pPr>
  </w:style>
  <w:style w:type="paragraph" w:styleId="TOC7">
    <w:name w:val="toc 7"/>
    <w:basedOn w:val="TOC6"/>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link w:val="THChar"/>
    <w:qFormat/>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FE71AC"/>
    <w:rPr>
      <w:rFonts w:ascii="宋体" w:eastAsia="宋体"/>
      <w:sz w:val="18"/>
      <w:szCs w:val="18"/>
    </w:rPr>
  </w:style>
  <w:style w:type="character" w:customStyle="1" w:styleId="ab">
    <w:name w:val="文档结构图 字符"/>
    <w:basedOn w:val="a0"/>
    <w:link w:val="aa"/>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qFormat/>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qFormat/>
    <w:rsid w:val="005560F4"/>
    <w:rPr>
      <w:lang w:val="en-GB" w:eastAsia="en-US"/>
    </w:rPr>
  </w:style>
  <w:style w:type="character" w:customStyle="1" w:styleId="EditorsNoteChar">
    <w:name w:val="Editor's Note Char"/>
    <w:qFormat/>
    <w:locked/>
    <w:rsid w:val="00EF2BC4"/>
    <w:rPr>
      <w:color w:val="FF0000"/>
      <w:lang w:val="en-GB" w:eastAsia="en-US"/>
    </w:rPr>
  </w:style>
  <w:style w:type="paragraph" w:styleId="ac">
    <w:name w:val="Revision"/>
    <w:hidden/>
    <w:uiPriority w:val="99"/>
    <w:semiHidden/>
    <w:rsid w:val="000315CC"/>
    <w:rPr>
      <w:lang w:val="en-GB" w:eastAsia="en-US"/>
    </w:rPr>
  </w:style>
  <w:style w:type="character" w:styleId="ad">
    <w:name w:val="annotation reference"/>
    <w:rsid w:val="00C51F30"/>
    <w:rPr>
      <w:sz w:val="16"/>
    </w:rPr>
  </w:style>
  <w:style w:type="character" w:customStyle="1" w:styleId="THChar">
    <w:name w:val="TH Char"/>
    <w:link w:val="TH"/>
    <w:qFormat/>
    <w:locked/>
    <w:rsid w:val="00C51F30"/>
    <w:rPr>
      <w:rFonts w:ascii="Arial" w:hAnsi="Arial"/>
      <w:b/>
      <w:lang w:val="en-GB" w:eastAsia="en-US"/>
    </w:rPr>
  </w:style>
  <w:style w:type="character" w:customStyle="1" w:styleId="TAHChar">
    <w:name w:val="TAH Char"/>
    <w:link w:val="TAH"/>
    <w:qFormat/>
    <w:rsid w:val="00C51F30"/>
    <w:rPr>
      <w:rFonts w:ascii="Arial" w:hAnsi="Arial"/>
      <w:b/>
      <w:sz w:val="18"/>
      <w:lang w:val="en-GB" w:eastAsia="en-US"/>
    </w:rPr>
  </w:style>
  <w:style w:type="paragraph" w:customStyle="1" w:styleId="ae">
    <w:name w:val="表格格式"/>
    <w:basedOn w:val="a"/>
    <w:qFormat/>
    <w:rsid w:val="00C51F3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Pages>
  <Words>4245</Words>
  <Characters>24201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2019-02-25T07:05:00Z</cp:lastPrinted>
  <dcterms:created xsi:type="dcterms:W3CDTF">2023-04-25T19:13:00Z</dcterms:created>
  <dcterms:modified xsi:type="dcterms:W3CDTF">2023-08-30T13:25:00Z</dcterms:modified>
</cp:coreProperties>
</file>